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9AA" w:rsidRDefault="00DF446C" w:rsidP="001723AB">
      <w:pPr>
        <w:spacing w:after="0" w:line="240" w:lineRule="auto"/>
        <w:ind w:firstLine="426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7.5pt;margin-top:-.2pt;width:256.5pt;height:79.5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" filled="f" stroked="f">
            <v:textbox>
              <w:txbxContent>
                <w:p w:rsidR="009D1445" w:rsidRPr="00623719" w:rsidRDefault="009D1445" w:rsidP="00623719">
                  <w:pPr>
                    <w:spacing w:after="0" w:line="240" w:lineRule="auto"/>
                    <w:rPr>
                      <w:rFonts w:ascii="Monotype Corsiva" w:hAnsi="Monotype Corsiva"/>
                      <w:b/>
                      <w:i/>
                      <w:noProof/>
                      <w:color w:val="4472C4" w:themeColor="accent5"/>
                      <w:sz w:val="96"/>
                      <w:szCs w:val="96"/>
                    </w:rPr>
                  </w:pPr>
                  <w:r w:rsidRPr="00623719">
                    <w:rPr>
                      <w:rFonts w:ascii="Monotype Corsiva" w:hAnsi="Monotype Corsiva"/>
                      <w:b/>
                      <w:i/>
                      <w:noProof/>
                      <w:color w:val="4472C4" w:themeColor="accent5"/>
                      <w:sz w:val="96"/>
                      <w:szCs w:val="96"/>
                    </w:rPr>
                    <w:t>«УМКИНЫ</w:t>
                  </w:r>
                </w:p>
              </w:txbxContent>
            </v:textbox>
            <w10:wrap anchorx="margin"/>
          </v:shape>
        </w:pict>
      </w:r>
      <w:r w:rsidR="00BC63C0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674B963" wp14:editId="06F8EC13">
            <wp:simplePos x="0" y="0"/>
            <wp:positionH relativeFrom="margin">
              <wp:posOffset>2587625</wp:posOffset>
            </wp:positionH>
            <wp:positionV relativeFrom="paragraph">
              <wp:posOffset>9525</wp:posOffset>
            </wp:positionV>
            <wp:extent cx="1323975" cy="1047750"/>
            <wp:effectExtent l="0" t="0" r="9525" b="0"/>
            <wp:wrapTight wrapText="bothSides">
              <wp:wrapPolygon edited="0">
                <wp:start x="7770" y="0"/>
                <wp:lineTo x="5905" y="4320"/>
                <wp:lineTo x="5905" y="6284"/>
                <wp:lineTo x="3729" y="8640"/>
                <wp:lineTo x="3729" y="12567"/>
                <wp:lineTo x="0" y="15316"/>
                <wp:lineTo x="0" y="19244"/>
                <wp:lineTo x="4973" y="21207"/>
                <wp:lineTo x="6527" y="21207"/>
                <wp:lineTo x="14607" y="21207"/>
                <wp:lineTo x="15229" y="21207"/>
                <wp:lineTo x="19269" y="19244"/>
                <wp:lineTo x="19269" y="18851"/>
                <wp:lineTo x="21445" y="17280"/>
                <wp:lineTo x="21445" y="14531"/>
                <wp:lineTo x="19269" y="12567"/>
                <wp:lineTo x="19580" y="10996"/>
                <wp:lineTo x="17715" y="7855"/>
                <wp:lineTo x="15850" y="6284"/>
                <wp:lineTo x="14918" y="3535"/>
                <wp:lineTo x="13364" y="0"/>
                <wp:lineTo x="777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3" o:spid="_x0000_s1027" type="#_x0000_t202" style="position:absolute;left:0;text-align:left;margin-left:274.75pt;margin-top:-.2pt;width:250.1pt;height:1in;z-index:251671552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" filled="f" stroked="f">
            <v:textbox>
              <w:txbxContent>
                <w:p w:rsidR="009D1445" w:rsidRPr="00623719" w:rsidRDefault="009D1445" w:rsidP="00623719">
                  <w:pPr>
                    <w:tabs>
                      <w:tab w:val="left" w:pos="8430"/>
                    </w:tabs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4472C4" w:themeColor="accent5"/>
                      <w:sz w:val="96"/>
                      <w:szCs w:val="72"/>
                    </w:rPr>
                  </w:pPr>
                  <w:r w:rsidRPr="00623719">
                    <w:rPr>
                      <w:rFonts w:ascii="Monotype Corsiva" w:hAnsi="Monotype Corsiva"/>
                      <w:b/>
                      <w:i/>
                      <w:color w:val="4472C4" w:themeColor="accent5"/>
                      <w:sz w:val="96"/>
                      <w:szCs w:val="72"/>
                    </w:rPr>
                    <w:t>СОВЕТЫ</w:t>
                  </w:r>
                  <w:r w:rsidR="001723AB">
                    <w:rPr>
                      <w:rFonts w:ascii="Monotype Corsiva" w:hAnsi="Monotype Corsiva"/>
                      <w:b/>
                      <w:i/>
                      <w:color w:val="4472C4" w:themeColor="accent5"/>
                      <w:sz w:val="96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</w:p>
    <w:p w:rsidR="002039AA" w:rsidRDefault="002039AA" w:rsidP="001723AB">
      <w:pPr>
        <w:tabs>
          <w:tab w:val="left" w:pos="8430"/>
        </w:tabs>
        <w:spacing w:after="0" w:line="240" w:lineRule="auto"/>
        <w:ind w:firstLine="426"/>
        <w:jc w:val="both"/>
      </w:pPr>
      <w:r>
        <w:tab/>
      </w:r>
    </w:p>
    <w:p w:rsidR="00A55514" w:rsidRDefault="002039AA" w:rsidP="001723AB">
      <w:pPr>
        <w:tabs>
          <w:tab w:val="left" w:pos="8430"/>
        </w:tabs>
        <w:spacing w:after="0" w:line="240" w:lineRule="auto"/>
        <w:ind w:firstLine="426"/>
        <w:jc w:val="both"/>
      </w:pPr>
      <w:r>
        <w:tab/>
      </w:r>
    </w:p>
    <w:p w:rsidR="002039AA" w:rsidRDefault="002039AA" w:rsidP="001723AB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</w:p>
    <w:p w:rsidR="00623719" w:rsidRDefault="00623719" w:rsidP="001723AB">
      <w:pPr>
        <w:tabs>
          <w:tab w:val="left" w:pos="843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4A9A" w:rsidRDefault="004F4A9A" w:rsidP="001723AB">
      <w:pPr>
        <w:tabs>
          <w:tab w:val="left" w:pos="843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4A9A" w:rsidRPr="004F4A9A" w:rsidRDefault="001723AB" w:rsidP="001723AB">
      <w:pPr>
        <w:tabs>
          <w:tab w:val="left" w:pos="843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Тема номера:</w:t>
      </w:r>
      <w:r w:rsidR="004F4A9A" w:rsidRPr="004F4A9A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«Играй, общайся и дружи!»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 w:rsidRPr="004F4A9A">
        <w:rPr>
          <w:rFonts w:ascii="Comic Sans MS" w:hAnsi="Comic Sans MS" w:cs="Times New Roman"/>
          <w:b/>
          <w:sz w:val="36"/>
          <w:szCs w:val="36"/>
        </w:rPr>
        <w:t>Как подготовить ребенка к школе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  <w:sectPr w:rsidR="004F4A9A" w:rsidRPr="004F4A9A" w:rsidSect="001723AB">
          <w:type w:val="continuous"/>
          <w:pgSz w:w="11906" w:h="16838"/>
          <w:pgMar w:top="1134" w:right="424" w:bottom="1134" w:left="709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space="354"/>
          <w:docGrid w:linePitch="360"/>
        </w:sectPr>
      </w:pP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lastRenderedPageBreak/>
        <w:t xml:space="preserve">Скоро в школу... Этой осенью или через год ваш ребенок переступит ее порог. В стремлении помочь ему уверенно сделать этот шаг родители порой сбиваются с ног в поисках учреждений и частных практиков, готовящих детей к вступительному собеседованию.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 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 </w:t>
      </w:r>
    </w:p>
    <w:p w:rsidR="004F4A9A" w:rsidRPr="004F4A9A" w:rsidRDefault="00042DB9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8255</wp:posOffset>
            </wp:positionV>
            <wp:extent cx="1663065" cy="1247140"/>
            <wp:effectExtent l="0" t="0" r="0" b="0"/>
            <wp:wrapSquare wrapText="bothSides"/>
            <wp:docPr id="33" name="Рисунок 0" descr="shutterstock_20875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87575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rFonts w:ascii="Times New Roman" w:hAnsi="Times New Roman" w:cs="Times New Roman"/>
          <w:sz w:val="28"/>
          <w:szCs w:val="28"/>
        </w:rPr>
        <w:t>1</w:t>
      </w:r>
      <w:r w:rsidR="004F4A9A" w:rsidRPr="00BC63C0">
        <w:rPr>
          <w:rFonts w:ascii="Times New Roman" w:hAnsi="Times New Roman" w:cs="Times New Roman"/>
          <w:b/>
          <w:sz w:val="28"/>
          <w:szCs w:val="28"/>
        </w:rPr>
        <w:t>. Чаще делитесь с ребенком воспоминаниями</w:t>
      </w:r>
      <w:r w:rsidR="004F4A9A" w:rsidRPr="004F4A9A">
        <w:rPr>
          <w:rFonts w:ascii="Times New Roman" w:hAnsi="Times New Roman" w:cs="Times New Roman"/>
          <w:sz w:val="28"/>
          <w:szCs w:val="28"/>
        </w:rPr>
        <w:t xml:space="preserve"> о счастливых мгновениях своего прошлого. Начало школьной жизни — большое испытание для маленького человека. Этот момент легче переживается детьми, у которых заранее сложилось теплое отношение к школе. Перелистайте вместе с ребенком семейный фотоархив. Ваши добрые воспоминания о школьных годах, смешные истории из школьной жизни и рассказы о друзьях детства наполнят душу ребенка радостным ожиданием. 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2. </w:t>
      </w:r>
      <w:r w:rsidRPr="00BC63C0">
        <w:rPr>
          <w:rFonts w:ascii="Times New Roman" w:hAnsi="Times New Roman" w:cs="Times New Roman"/>
          <w:b/>
          <w:sz w:val="28"/>
          <w:szCs w:val="28"/>
        </w:rPr>
        <w:t>Помогите ребенку овладеть информацией</w:t>
      </w:r>
      <w:r w:rsidRPr="004F4A9A">
        <w:rPr>
          <w:rFonts w:ascii="Times New Roman" w:hAnsi="Times New Roman" w:cs="Times New Roman"/>
          <w:sz w:val="28"/>
          <w:szCs w:val="28"/>
        </w:rPr>
        <w:t>, которая позволит ему не теряться.  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3. </w:t>
      </w:r>
      <w:r w:rsidRPr="00BC63C0">
        <w:rPr>
          <w:rFonts w:ascii="Times New Roman" w:hAnsi="Times New Roman" w:cs="Times New Roman"/>
          <w:b/>
          <w:sz w:val="28"/>
          <w:szCs w:val="28"/>
        </w:rPr>
        <w:t>Не пугайте ребенка трудностями</w:t>
      </w:r>
      <w:r w:rsidRPr="004F4A9A">
        <w:rPr>
          <w:rFonts w:ascii="Times New Roman" w:hAnsi="Times New Roman" w:cs="Times New Roman"/>
          <w:sz w:val="28"/>
          <w:szCs w:val="28"/>
        </w:rPr>
        <w:t xml:space="preserve"> и неудачами в школе. Многие дети этого возраста неусидчивы. Очень многих трудно добудиться утром и быстро собрать в детский сад. В этой связи вполне объяснимо стремление родителей предупредить детей о предстоящих неприятностях. «В школу не возьмут...», «Двойки будут ставить...», «В классе засмеют...». 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4. </w:t>
      </w:r>
      <w:r w:rsidRPr="00BC63C0">
        <w:rPr>
          <w:rFonts w:ascii="Times New Roman" w:hAnsi="Times New Roman" w:cs="Times New Roman"/>
          <w:b/>
          <w:sz w:val="28"/>
          <w:szCs w:val="28"/>
        </w:rPr>
        <w:t>Не старайтесь быть для ребенка учителем</w:t>
      </w:r>
      <w:r w:rsidRPr="004F4A9A">
        <w:rPr>
          <w:rFonts w:ascii="Times New Roman" w:hAnsi="Times New Roman" w:cs="Times New Roman"/>
          <w:sz w:val="28"/>
          <w:szCs w:val="28"/>
        </w:rPr>
        <w:t xml:space="preserve">. Стремитесь к поддержанию дружеских отношений. Некоторые дети испытывают трудности в общении с другими детьми. Они могут растеряться в присутствии незнакомых взрослых. 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 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 Дайте ребенку </w:t>
      </w:r>
      <w:r w:rsidR="00BC63C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F4A9A">
        <w:rPr>
          <w:rFonts w:ascii="Times New Roman" w:hAnsi="Times New Roman" w:cs="Times New Roman"/>
          <w:sz w:val="28"/>
          <w:szCs w:val="28"/>
        </w:rPr>
        <w:t>очувствовать, что он может рассчитывать на вашу поддержку в любой ситуации. Одними учебными занятиями с ребенком этого достичь невозможно.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5. </w:t>
      </w:r>
      <w:r w:rsidRPr="00BC63C0">
        <w:rPr>
          <w:rFonts w:ascii="Times New Roman" w:hAnsi="Times New Roman" w:cs="Times New Roman"/>
          <w:b/>
          <w:sz w:val="28"/>
          <w:szCs w:val="28"/>
        </w:rPr>
        <w:t>Научите ребенка правильно реагировать на неудачи</w:t>
      </w:r>
      <w:r w:rsidR="00BC63C0">
        <w:rPr>
          <w:rFonts w:ascii="Times New Roman" w:hAnsi="Times New Roman" w:cs="Times New Roman"/>
          <w:b/>
          <w:sz w:val="28"/>
          <w:szCs w:val="28"/>
        </w:rPr>
        <w:t>.</w:t>
      </w:r>
      <w:r w:rsidRPr="004F4A9A">
        <w:rPr>
          <w:rFonts w:ascii="Times New Roman" w:hAnsi="Times New Roman" w:cs="Times New Roman"/>
          <w:sz w:val="28"/>
          <w:szCs w:val="28"/>
        </w:rPr>
        <w:t xml:space="preserve"> 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4F4A9A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4F4A9A">
        <w:rPr>
          <w:rFonts w:ascii="Times New Roman" w:hAnsi="Times New Roman" w:cs="Times New Roman"/>
          <w:sz w:val="28"/>
          <w:szCs w:val="28"/>
        </w:rPr>
        <w:t xml:space="preserve"> игры, а не выигрыша.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 6. </w:t>
      </w:r>
      <w:r w:rsidRPr="00BC63C0">
        <w:rPr>
          <w:rFonts w:ascii="Times New Roman" w:hAnsi="Times New Roman" w:cs="Times New Roman"/>
          <w:b/>
          <w:sz w:val="28"/>
          <w:szCs w:val="28"/>
        </w:rPr>
        <w:t>Хорошие манеры ребенка — зеркало семейных отношений</w:t>
      </w:r>
      <w:r w:rsidR="00BC63C0">
        <w:rPr>
          <w:rFonts w:ascii="Times New Roman" w:hAnsi="Times New Roman" w:cs="Times New Roman"/>
          <w:b/>
          <w:sz w:val="28"/>
          <w:szCs w:val="28"/>
        </w:rPr>
        <w:t>.</w:t>
      </w:r>
      <w:r w:rsidRPr="004F4A9A">
        <w:rPr>
          <w:rFonts w:ascii="Times New Roman" w:hAnsi="Times New Roman" w:cs="Times New Roman"/>
          <w:sz w:val="28"/>
          <w:szCs w:val="28"/>
        </w:rPr>
        <w:t xml:space="preserve"> «Спасибо», «Извините», «Можно ли мне...»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 </w:t>
      </w:r>
    </w:p>
    <w:p w:rsidR="004F4A9A" w:rsidRPr="004F4A9A" w:rsidRDefault="004F4A9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7. </w:t>
      </w:r>
      <w:r w:rsidRPr="00BC63C0">
        <w:rPr>
          <w:rFonts w:ascii="Times New Roman" w:hAnsi="Times New Roman" w:cs="Times New Roman"/>
          <w:b/>
          <w:sz w:val="28"/>
          <w:szCs w:val="28"/>
        </w:rPr>
        <w:t>Помогите ребенку обрести чувство уверенности в себе</w:t>
      </w:r>
      <w:r w:rsidRPr="004F4A9A">
        <w:rPr>
          <w:rFonts w:ascii="Times New Roman" w:hAnsi="Times New Roman" w:cs="Times New Roman"/>
          <w:sz w:val="28"/>
          <w:szCs w:val="28"/>
        </w:rPr>
        <w:t>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</w:t>
      </w:r>
    </w:p>
    <w:p w:rsidR="004F4A9A" w:rsidRPr="004F4A9A" w:rsidRDefault="001723AB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7BAD9506" wp14:editId="4D3AF58C">
            <wp:simplePos x="0" y="0"/>
            <wp:positionH relativeFrom="column">
              <wp:posOffset>4436110</wp:posOffset>
            </wp:positionH>
            <wp:positionV relativeFrom="paragraph">
              <wp:posOffset>1919605</wp:posOffset>
            </wp:positionV>
            <wp:extent cx="2099945" cy="1574800"/>
            <wp:effectExtent l="0" t="0" r="0" b="0"/>
            <wp:wrapTight wrapText="bothSides">
              <wp:wrapPolygon edited="0">
                <wp:start x="0" y="0"/>
                <wp:lineTo x="0" y="21426"/>
                <wp:lineTo x="21358" y="21426"/>
                <wp:lineTo x="21358" y="0"/>
                <wp:lineTo x="0" y="0"/>
              </wp:wrapPolygon>
            </wp:wrapTight>
            <wp:docPr id="44" name="Рисунок 2" descr="p111_shkolap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_shkolapero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rFonts w:ascii="Times New Roman" w:hAnsi="Times New Roman" w:cs="Times New Roman"/>
          <w:sz w:val="28"/>
          <w:szCs w:val="28"/>
        </w:rPr>
        <w:t>Первое время каждый ученик испытывает двойное давление: и со стороны учителя, который вводит новые правила жизни, и со стороны одноклассников. В первом классе дети устанавливают между собой неформальные отношения — выясняют, кто какую роль будет играть в их новой «игре». Детсадовский ребенок в более выгодном положении — он уже знает свое место в коллективе. А ребенок, который не ходил в детский садик, привык всегда быть в центре внимания семьи, поэтому первых ролей он ожидает и здесь. Но в школе это, увы, невозможно. Советы родителям. Как можно больше общения с ребенком, в том числе вне детского сада и вне школы, это позволит ему утвердить свой статус в детском сообществе. Поддерживайте любую дружбу вашего ребенка со сверстниками. Очень важно, чтобы он не был один, нашел себе товарища, а еще лучше нескольких. Не сравнивайте его с другими детьми. Лучше сравнивать его же собственные достижения вчера и сегодня. Не настраивайте ребенка на исключительно отличные результаты. Как правило, в первых классах многое не получается. Малыш не должен чувствовать свою вину и видеть родительское разочарование. Ребенок должен чувствовать вашу поддержку, не позволяйте ему поверить в то, что он не так хорош, как другие дети, даже если учительница утверждает, что это именно так. Не ругайте ребенка сильно, если у него что-то не получается. Лучше похвалите за то, что удалось. Это, конечно, не значит, что вы должны проявлять мягкотелость в ситуациях, когда необходимо дисциплинарное воздействие. Любовь и справедливость — отличные учителя.</w:t>
      </w:r>
    </w:p>
    <w:p w:rsidR="004F4A9A" w:rsidRPr="004F4A9A" w:rsidRDefault="001723AB" w:rsidP="001723AB">
      <w:pPr>
        <w:spacing w:line="240" w:lineRule="auto"/>
        <w:ind w:left="142"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</w:t>
      </w:r>
      <w:r w:rsidR="004F4A9A" w:rsidRPr="004F4A9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A9A" w:rsidRPr="004F4A9A">
        <w:rPr>
          <w:rFonts w:ascii="Times New Roman" w:hAnsi="Times New Roman" w:cs="Times New Roman"/>
          <w:sz w:val="28"/>
          <w:szCs w:val="28"/>
        </w:rPr>
        <w:t>Мазаева О.С.</w:t>
      </w:r>
    </w:p>
    <w:p w:rsidR="009D1445" w:rsidRPr="009D1445" w:rsidRDefault="009D1445" w:rsidP="001723AB">
      <w:pPr>
        <w:spacing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 w:rsidRPr="009D1445">
        <w:rPr>
          <w:rFonts w:ascii="Comic Sans MS" w:hAnsi="Comic Sans MS" w:cs="Times New Roman"/>
          <w:b/>
          <w:sz w:val="36"/>
          <w:szCs w:val="36"/>
        </w:rPr>
        <w:lastRenderedPageBreak/>
        <w:t>Загадки о дружбе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5080</wp:posOffset>
            </wp:positionV>
            <wp:extent cx="2343150" cy="2023745"/>
            <wp:effectExtent l="0" t="0" r="0" b="0"/>
            <wp:wrapSquare wrapText="bothSides"/>
            <wp:docPr id="54" name="Рисунок 4" descr="isto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A9A">
        <w:rPr>
          <w:rFonts w:ascii="Times New Roman" w:hAnsi="Times New Roman" w:cs="Times New Roman"/>
          <w:sz w:val="28"/>
          <w:szCs w:val="28"/>
        </w:rPr>
        <w:t>Говорят, что мы похожи.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Отвечаем: «Ну и что же?».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Говорят, что неразлучны.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Друг без друга вправду скучно.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Говорят, что мы болтушки…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Ну и что! Ведь мы…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***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Радость делит он со мной, 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За меня всегда горой.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Коль беда случится вдруг,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Мне поможет верный…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***</w:t>
      </w:r>
    </w:p>
    <w:p w:rsidR="009D1445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9D1445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124874" w:rsidRDefault="00124874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  <w:sectPr w:rsidR="00124874" w:rsidSect="001723AB">
          <w:type w:val="continuous"/>
          <w:pgSz w:w="11906" w:h="16838"/>
          <w:pgMar w:top="851" w:right="424" w:bottom="709" w:left="709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space="212"/>
          <w:docGrid w:linePitch="360"/>
        </w:sectPr>
      </w:pP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lastRenderedPageBreak/>
        <w:t>Что, подружка, предлагаю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Нашу ссору позабыть.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Шаг на встречу совершаю,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Я хочу с тобой дружить.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Перестань, подружка, злиться,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Предлагаю…</w:t>
      </w:r>
    </w:p>
    <w:p w:rsidR="009D1445" w:rsidRPr="004F4A9A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12700</wp:posOffset>
            </wp:positionV>
            <wp:extent cx="1851025" cy="170497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isspng-friendship-day-national-best-friend-day-best-frien-doll-friendship-5a99d6c585f985.84853076152003142954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445" w:rsidRPr="004F4A9A">
        <w:rPr>
          <w:rFonts w:ascii="Times New Roman" w:hAnsi="Times New Roman" w:cs="Times New Roman"/>
          <w:sz w:val="28"/>
          <w:szCs w:val="28"/>
        </w:rPr>
        <w:t>***</w:t>
      </w: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9D1445" w:rsidRPr="004F4A9A" w:rsidRDefault="009D1445" w:rsidP="001723AB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Мы теперь уж не друзья,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Ты ушел, в обиде я.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lastRenderedPageBreak/>
        <w:t>Не на шутку разругались,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Друг на друга обозвались,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Ну а я теперь грущу.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Приходи, тебя прощу.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Согласись, ведь из-за вздора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Выросла вот эта…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Друзья.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Как начну конфеты есть,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У меня друзей не счесть.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А закончились конфеты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И друзей в помине нету.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За конфету каждый друг,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Так и рвет ее из рук.</w:t>
      </w:r>
    </w:p>
    <w:p w:rsidR="00075288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Ну зачем мне дружба эта?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Я и сам люблю конфеты.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У меня теперь есть друг,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Преданный и верный.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Без него я как без рук,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Если откровенно.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Мы гуляем во дворе,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Весело играем,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Скоро в школу в сентябре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Вместе зашагаем.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Другу я любой секрет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Расскажу без страха.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Я несу ему котлет,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Спрятав под рубахой.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Ешь, мой маленький Дружок,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lastRenderedPageBreak/>
        <w:t>Что еще затеешь?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Ты пока еще щенок,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А дружить умеешь. </w:t>
      </w:r>
    </w:p>
    <w:p w:rsidR="009D1445" w:rsidRPr="004F4A9A" w:rsidRDefault="009D144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855" cy="1838325"/>
            <wp:effectExtent l="0" t="0" r="0" b="9525"/>
            <wp:docPr id="55" name="Рисунок 7" descr="happy-young-boy-lovingly-hugging-his-pet-dog-vector-508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young-boy-lovingly-hugging-his-pet-dog-vector-5083636.jpg"/>
                    <pic:cNvPicPr/>
                  </pic:nvPicPr>
                  <pic:blipFill rotWithShape="1">
                    <a:blip r:embed="rId11" cstate="print"/>
                    <a:srcRect b="8949"/>
                    <a:stretch/>
                  </pic:blipFill>
                  <pic:spPr bwMode="auto">
                    <a:xfrm>
                      <a:off x="0" y="0"/>
                      <a:ext cx="1766435" cy="184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874" w:rsidRDefault="00124874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 подготовила:</w:t>
      </w:r>
    </w:p>
    <w:p w:rsidR="00075288" w:rsidRDefault="0007528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  <w:sectPr w:rsidR="00075288" w:rsidSect="00075288">
          <w:type w:val="continuous"/>
          <w:pgSz w:w="11906" w:h="16838"/>
          <w:pgMar w:top="851" w:right="424" w:bottom="993" w:left="993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num="2" w:space="21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Тимофеева О. С.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6522F5" w:rsidRDefault="006522F5" w:rsidP="001723AB">
      <w:pPr>
        <w:spacing w:after="0"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</w:p>
    <w:p w:rsidR="006522F5" w:rsidRPr="00D1441A" w:rsidRDefault="00D1441A" w:rsidP="001723AB">
      <w:pPr>
        <w:spacing w:after="0"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 w:rsidRPr="00D1441A">
        <w:rPr>
          <w:rFonts w:ascii="Comic Sans MS" w:hAnsi="Comic Sans MS" w:cs="Times New Roman"/>
          <w:b/>
          <w:sz w:val="36"/>
          <w:szCs w:val="36"/>
        </w:rPr>
        <w:t>Коммуникативные игры для малышей</w:t>
      </w:r>
    </w:p>
    <w:p w:rsidR="006522F5" w:rsidRDefault="006522F5" w:rsidP="001723AB">
      <w:pPr>
        <w:spacing w:after="0" w:line="240" w:lineRule="auto"/>
        <w:ind w:right="425"/>
        <w:rPr>
          <w:rFonts w:ascii="Times New Roman" w:hAnsi="Times New Roman" w:cs="Times New Roman"/>
          <w:i/>
          <w:sz w:val="28"/>
          <w:szCs w:val="28"/>
        </w:rPr>
      </w:pPr>
    </w:p>
    <w:p w:rsidR="006522F5" w:rsidRPr="004F4A9A" w:rsidRDefault="006522F5" w:rsidP="001723AB">
      <w:pPr>
        <w:spacing w:after="0"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335915</wp:posOffset>
            </wp:positionV>
            <wp:extent cx="2132330" cy="1609725"/>
            <wp:effectExtent l="323850" t="323850" r="325120" b="333375"/>
            <wp:wrapSquare wrapText="bothSides"/>
            <wp:docPr id="58" name="Рисунок 58" descr="https://ivbg.ru/wp-content/uploads/2016/04/2fe89fe44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vbg.ru/wp-content/uploads/2016/04/2fe89fe445f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9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4A9A">
        <w:rPr>
          <w:rFonts w:ascii="Times New Roman" w:hAnsi="Times New Roman" w:cs="Times New Roman"/>
          <w:i/>
          <w:sz w:val="28"/>
          <w:szCs w:val="28"/>
        </w:rPr>
        <w:t>Ввести ребенка в мир человеческих отношений — одна из важных задач</w:t>
      </w:r>
    </w:p>
    <w:p w:rsidR="006522F5" w:rsidRPr="004F4A9A" w:rsidRDefault="006522F5" w:rsidP="001723AB">
      <w:pPr>
        <w:spacing w:after="0"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  <w:r w:rsidRPr="004F4A9A">
        <w:rPr>
          <w:rFonts w:ascii="Times New Roman" w:hAnsi="Times New Roman" w:cs="Times New Roman"/>
          <w:i/>
          <w:sz w:val="28"/>
          <w:szCs w:val="28"/>
        </w:rPr>
        <w:t xml:space="preserve">воспитания личности ребенка дошкольного возраста. </w:t>
      </w:r>
    </w:p>
    <w:p w:rsidR="006522F5" w:rsidRPr="004F4A9A" w:rsidRDefault="006522F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В. А. Сухомлинский.</w:t>
      </w:r>
    </w:p>
    <w:p w:rsidR="006522F5" w:rsidRPr="004F4A9A" w:rsidRDefault="006522F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Общение со сверстниками для детей в возрасте 2-3 лет становится необходимой потребностью и приобретает огромное значение в формировании личности. С этого возраста, когда начинает проявляться непосредственный интерес к другому ребенку, возникает стремление привлечь внимание к себе сверстника, заинтересовать его собой, нужно учить детей общаться друг с другом. Неоценимую услугу в этом оказывают коммуникативные игры для детей раннего возраста. В период адаптации ребенка необходимо отвлечь от мыслей о маме, о доме.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Именно поэтому, необходима такая организация жизни ребенка в дошкольном учреждении, которая приводила бы к наиболее адекватному почти </w:t>
      </w:r>
      <w:r w:rsidRPr="004F4A9A">
        <w:rPr>
          <w:rFonts w:ascii="Times New Roman" w:hAnsi="Times New Roman" w:cs="Times New Roman"/>
          <w:sz w:val="28"/>
          <w:szCs w:val="28"/>
        </w:rPr>
        <w:lastRenderedPageBreak/>
        <w:t xml:space="preserve">безболезненному приспособлению его к новым условиям, позволяло бы формировать положительное отношение </w:t>
      </w:r>
      <w:r w:rsidR="00DF446C">
        <w:rPr>
          <w:rFonts w:ascii="Times New Roman" w:hAnsi="Times New Roman" w:cs="Times New Roman"/>
          <w:sz w:val="28"/>
          <w:szCs w:val="28"/>
        </w:rPr>
        <w:t>к детскому саду, к сверстникам.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Неоценимую услугу оказывает нам в этом включение в педагогический процесс с детьми раннего дошкольного возраста коммуникативных игр.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Игра занимает значительное место в жизни детей. Она является естественным состоянием, потребностью детского организма, средством общения и совместной деятельности детей. Игра создает тот положительный эмоциональный фон, на котором все психические процессы протекают наиболее активно. Она выявляет индивидуальные способности ребенка, позволяет определить уровень его знаний и представлений</w:t>
      </w:r>
      <w:r w:rsidR="00DF446C">
        <w:rPr>
          <w:rFonts w:ascii="Times New Roman" w:hAnsi="Times New Roman" w:cs="Times New Roman"/>
          <w:sz w:val="28"/>
          <w:szCs w:val="28"/>
        </w:rPr>
        <w:t>.</w:t>
      </w:r>
      <w:r w:rsidRPr="004F4A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Основная задача игр в этот период — формирование эмоционально</w:t>
      </w:r>
      <w:r w:rsidR="00DF446C">
        <w:rPr>
          <w:rFonts w:ascii="Times New Roman" w:hAnsi="Times New Roman" w:cs="Times New Roman"/>
          <w:sz w:val="28"/>
          <w:szCs w:val="28"/>
        </w:rPr>
        <w:t>го контакта, довери</w:t>
      </w:r>
      <w:r w:rsidRPr="004F4A9A">
        <w:rPr>
          <w:rFonts w:ascii="Times New Roman" w:hAnsi="Times New Roman" w:cs="Times New Roman"/>
          <w:sz w:val="28"/>
          <w:szCs w:val="28"/>
        </w:rPr>
        <w:t xml:space="preserve">я детей воспитателю. 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Ребенок должен увидеть в воспитателе доброго, всегда готового прийти на помощь человека (как мама) и интересного партнера в игре. Эмоциональное общение возникает на основе совместных действий, сопровождаемых улыбкой</w:t>
      </w:r>
      <w:r w:rsidR="00DF446C">
        <w:rPr>
          <w:rFonts w:ascii="Times New Roman" w:hAnsi="Times New Roman" w:cs="Times New Roman"/>
          <w:sz w:val="28"/>
          <w:szCs w:val="28"/>
        </w:rPr>
        <w:t>, интонацией, проявлением заботы</w:t>
      </w:r>
      <w:r w:rsidRPr="004F4A9A">
        <w:rPr>
          <w:rFonts w:ascii="Times New Roman" w:hAnsi="Times New Roman" w:cs="Times New Roman"/>
          <w:sz w:val="28"/>
          <w:szCs w:val="28"/>
        </w:rPr>
        <w:t xml:space="preserve"> к каждому малышу. 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Работая с детьми группы раннего возраста в своей практике используем следующее: 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Правило первое. Не предлагаем малышам для постоянного пользования игрушки, с которыми проводим игры, чтобы у них не пропал интерес к ним.</w:t>
      </w:r>
    </w:p>
    <w:p w:rsidR="006522F5" w:rsidRPr="004F4A9A" w:rsidRDefault="00D1441A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402590</wp:posOffset>
            </wp:positionV>
            <wp:extent cx="1871980" cy="1466850"/>
            <wp:effectExtent l="323850" t="323850" r="318770" b="323850"/>
            <wp:wrapSquare wrapText="bothSides"/>
            <wp:docPr id="57" name="Рисунок 57" descr="https://ds03.infourok.ru/uploads/ex/024d/00056d04-f2c6c393/2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24d/00056d04-f2c6c393/2/img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444" b="2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66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22F5" w:rsidRPr="004F4A9A">
        <w:rPr>
          <w:rFonts w:ascii="Times New Roman" w:hAnsi="Times New Roman" w:cs="Times New Roman"/>
          <w:sz w:val="28"/>
          <w:szCs w:val="28"/>
        </w:rPr>
        <w:t>Правило второе. Во время игры ребенка не должны отвлекать посторонние предметы. Все лишнее убираем из поля зрения малыша.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Правило третье. Пусть игры будут достаточно простыми и совсем короткими. Даже 5 минут вполне достаточно! Всегда стремимся, чтобы ребенок довел начатое дело до конца. А после этого заменяем игру на новую внимание р</w:t>
      </w:r>
      <w:r w:rsidR="001723AB">
        <w:rPr>
          <w:rFonts w:ascii="Times New Roman" w:hAnsi="Times New Roman" w:cs="Times New Roman"/>
          <w:sz w:val="28"/>
          <w:szCs w:val="28"/>
        </w:rPr>
        <w:t>ебенка снова оживает.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1441A" w:rsidRPr="00D1441A" w:rsidRDefault="00D1441A" w:rsidP="001723AB">
      <w:pPr>
        <w:spacing w:line="240" w:lineRule="auto"/>
        <w:ind w:left="142" w:right="425"/>
        <w:jc w:val="both"/>
        <w:rPr>
          <w:rFonts w:ascii="Comic Sans MS" w:hAnsi="Comic Sans MS" w:cs="Times New Roman"/>
          <w:i/>
          <w:sz w:val="36"/>
          <w:szCs w:val="36"/>
        </w:rPr>
      </w:pPr>
      <w:r w:rsidRPr="00D1441A">
        <w:rPr>
          <w:rFonts w:ascii="Comic Sans MS" w:hAnsi="Comic Sans MS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134620</wp:posOffset>
            </wp:positionV>
            <wp:extent cx="1951990" cy="1971675"/>
            <wp:effectExtent l="0" t="0" r="0" b="9525"/>
            <wp:wrapSquare wrapText="bothSides"/>
            <wp:docPr id="61" name="Рисунок 0" descr="31436891-children-hold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36891-children-holding-han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41A">
        <w:rPr>
          <w:rFonts w:ascii="Comic Sans MS" w:hAnsi="Comic Sans MS" w:cs="Times New Roman"/>
          <w:i/>
          <w:sz w:val="36"/>
          <w:szCs w:val="36"/>
        </w:rPr>
        <w:t xml:space="preserve"> «Хоровод»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  <w:r w:rsidRPr="004F4A9A">
        <w:rPr>
          <w:rFonts w:ascii="Times New Roman" w:hAnsi="Times New Roman" w:cs="Times New Roman"/>
          <w:i/>
          <w:sz w:val="28"/>
          <w:szCs w:val="28"/>
        </w:rPr>
        <w:t>(Воспитатель держит ребенка за руку и ходит по кругу, приговаривая)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Вокруг розовых кустов.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Среди травок и цветов,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Водим, водим хоровод.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Как заканчиваем круг,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Дружно прыгаем мы вдруг. </w:t>
      </w:r>
    </w:p>
    <w:p w:rsidR="00D1441A" w:rsidRPr="004F4A9A" w:rsidRDefault="00D1441A" w:rsidP="001723AB">
      <w:pPr>
        <w:spacing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  <w:r w:rsidRPr="004F4A9A">
        <w:rPr>
          <w:rFonts w:ascii="Times New Roman" w:hAnsi="Times New Roman" w:cs="Times New Roman"/>
          <w:i/>
          <w:sz w:val="28"/>
          <w:szCs w:val="28"/>
        </w:rPr>
        <w:t>Взрослый и ребенок вм</w:t>
      </w:r>
      <w:bookmarkStart w:id="0" w:name="_GoBack"/>
      <w:bookmarkEnd w:id="0"/>
      <w:r w:rsidRPr="004F4A9A">
        <w:rPr>
          <w:rFonts w:ascii="Times New Roman" w:hAnsi="Times New Roman" w:cs="Times New Roman"/>
          <w:i/>
          <w:sz w:val="28"/>
          <w:szCs w:val="28"/>
        </w:rPr>
        <w:t>есте подпрыгивают.</w:t>
      </w:r>
    </w:p>
    <w:p w:rsidR="006522F5" w:rsidRPr="004F4A9A" w:rsidRDefault="006522F5" w:rsidP="001723AB">
      <w:pPr>
        <w:spacing w:line="240" w:lineRule="auto"/>
        <w:ind w:left="142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D1441A" w:rsidRPr="00D1441A" w:rsidRDefault="00D1441A" w:rsidP="001723AB">
      <w:pPr>
        <w:spacing w:line="240" w:lineRule="auto"/>
        <w:ind w:left="142" w:right="425"/>
        <w:rPr>
          <w:rFonts w:ascii="Comic Sans MS" w:hAnsi="Comic Sans MS" w:cs="Times New Roman"/>
          <w:i/>
          <w:sz w:val="36"/>
          <w:szCs w:val="36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-3810</wp:posOffset>
            </wp:positionV>
            <wp:extent cx="2030381" cy="1885950"/>
            <wp:effectExtent l="0" t="0" r="8255" b="0"/>
            <wp:wrapSquare wrapText="bothSides"/>
            <wp:docPr id="62" name="Рисунок 3" descr="istockphoto-110948146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0948146-1024x1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8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41A">
        <w:rPr>
          <w:rFonts w:ascii="Comic Sans MS" w:hAnsi="Comic Sans MS" w:cs="Times New Roman"/>
          <w:i/>
          <w:sz w:val="36"/>
          <w:szCs w:val="36"/>
        </w:rPr>
        <w:t xml:space="preserve">«Игра с собачкой»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i/>
          <w:sz w:val="28"/>
          <w:szCs w:val="28"/>
        </w:rPr>
      </w:pPr>
      <w:r w:rsidRPr="004F4A9A">
        <w:rPr>
          <w:rFonts w:ascii="Times New Roman" w:hAnsi="Times New Roman" w:cs="Times New Roman"/>
          <w:i/>
          <w:sz w:val="28"/>
          <w:szCs w:val="28"/>
        </w:rPr>
        <w:t xml:space="preserve">(Воспитатель держит в руках собачку и говорит)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Гав-гав! Кто там?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Это песик в гости к нам.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Я собачку ставлю на пол. </w:t>
      </w:r>
    </w:p>
    <w:p w:rsidR="00D1441A" w:rsidRPr="004F4A9A" w:rsidRDefault="00D1441A" w:rsidP="001723AB">
      <w:pPr>
        <w:spacing w:after="0"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Дай, собачка, Пете лапу! </w:t>
      </w:r>
    </w:p>
    <w:p w:rsidR="004F4A9A" w:rsidRPr="004F4A9A" w:rsidRDefault="00D1441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i/>
          <w:sz w:val="28"/>
          <w:szCs w:val="28"/>
        </w:rPr>
        <w:t>Затем подходит с собачкой к ребенку, имя которого названо, предлагает взять ее за лапу, покормить. Приносят миску с воображаемой едой, собачка «ест суп», говорит ребенку «спасибо!». При повторении игры воспитатель называет имя другого ребенка.</w:t>
      </w:r>
    </w:p>
    <w:p w:rsidR="00E43214" w:rsidRPr="004F4A9A" w:rsidRDefault="001723AB" w:rsidP="001723AB">
      <w:pPr>
        <w:spacing w:line="240" w:lineRule="auto"/>
        <w:ind w:left="142" w:right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43214" w:rsidRPr="004F4A9A">
        <w:rPr>
          <w:rFonts w:ascii="Times New Roman" w:hAnsi="Times New Roman" w:cs="Times New Roman"/>
          <w:sz w:val="28"/>
          <w:szCs w:val="28"/>
        </w:rPr>
        <w:t>атериал 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214" w:rsidRPr="004F4A9A">
        <w:rPr>
          <w:rFonts w:ascii="Times New Roman" w:hAnsi="Times New Roman" w:cs="Times New Roman"/>
          <w:sz w:val="28"/>
          <w:szCs w:val="28"/>
        </w:rPr>
        <w:t>Махина И.Л.</w:t>
      </w:r>
    </w:p>
    <w:p w:rsidR="00AC7D83" w:rsidRDefault="00AC7D83" w:rsidP="001723AB">
      <w:pPr>
        <w:spacing w:after="0" w:line="240" w:lineRule="auto"/>
        <w:ind w:right="566" w:firstLine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C7D83" w:rsidRPr="004E57AB" w:rsidRDefault="00AC7D83" w:rsidP="001723AB">
      <w:pPr>
        <w:spacing w:after="0" w:line="240" w:lineRule="auto"/>
        <w:ind w:left="142" w:right="566"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57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Поговорите об этом с ребёнком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Прочитайте стихотворение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благородстве, </w:t>
      </w:r>
      <w:r w:rsidRPr="004E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обсудите его, при желании – заучите наизусть!</w:t>
      </w:r>
    </w:p>
    <w:p w:rsidR="00AC7D83" w:rsidRDefault="00AC7D83" w:rsidP="001723AB">
      <w:pPr>
        <w:spacing w:line="240" w:lineRule="auto"/>
        <w:ind w:right="566"/>
        <w:rPr>
          <w:rFonts w:ascii="Comic Sans MS" w:hAnsi="Comic Sans MS"/>
          <w:b/>
          <w:sz w:val="28"/>
          <w:szCs w:val="28"/>
        </w:rPr>
      </w:pPr>
    </w:p>
    <w:p w:rsidR="004F4A9A" w:rsidRPr="00AC7D83" w:rsidRDefault="00AC7D83" w:rsidP="001723AB">
      <w:pPr>
        <w:spacing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 xml:space="preserve">«Благородство»  </w:t>
      </w:r>
      <w:r w:rsidR="004F4A9A" w:rsidRPr="004F4A9A">
        <w:rPr>
          <w:rFonts w:ascii="Times New Roman" w:hAnsi="Times New Roman" w:cs="Times New Roman"/>
          <w:sz w:val="28"/>
          <w:szCs w:val="28"/>
        </w:rPr>
        <w:t>(Т. Дашкевич)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Может быть, тебе сосед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Разорвал штанишки,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Поломал твой табурет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И порвал две книжки?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Может он и сам не рад,</w:t>
      </w:r>
    </w:p>
    <w:p w:rsidR="004F4A9A" w:rsidRPr="004F4A9A" w:rsidRDefault="00E43214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30480</wp:posOffset>
            </wp:positionV>
            <wp:extent cx="2731770" cy="2590800"/>
            <wp:effectExtent l="0" t="0" r="0" b="0"/>
            <wp:wrapSquare wrapText="bothSides"/>
            <wp:docPr id="53" name="Рисунок 5" descr="igri3-700x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i3-700x6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rFonts w:ascii="Times New Roman" w:hAnsi="Times New Roman" w:cs="Times New Roman"/>
          <w:sz w:val="28"/>
          <w:szCs w:val="28"/>
        </w:rPr>
        <w:t xml:space="preserve">Что так получилось – 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Столько шалостей подряд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У него случилось?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Ты заплачешь, закричишь,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Застучишь ногами,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И, конечно, побежишь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Жаловаться маме…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А давай его простим,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Никому не скажем,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Даже и не загрустим,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Вида не покажем.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Вам же по соседству жить,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Значит, надобно дружить.</w:t>
      </w:r>
      <w:r w:rsidR="001723A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F4A9A">
        <w:rPr>
          <w:rFonts w:ascii="Times New Roman" w:hAnsi="Times New Roman" w:cs="Times New Roman"/>
          <w:sz w:val="28"/>
          <w:szCs w:val="28"/>
        </w:rPr>
        <w:t>Материал подготовила:</w:t>
      </w:r>
      <w:r w:rsidR="001723AB">
        <w:rPr>
          <w:rFonts w:ascii="Times New Roman" w:hAnsi="Times New Roman" w:cs="Times New Roman"/>
          <w:sz w:val="28"/>
          <w:szCs w:val="28"/>
        </w:rPr>
        <w:t xml:space="preserve"> Г</w:t>
      </w:r>
      <w:r w:rsidRPr="004F4A9A">
        <w:rPr>
          <w:rFonts w:ascii="Times New Roman" w:hAnsi="Times New Roman" w:cs="Times New Roman"/>
          <w:sz w:val="28"/>
          <w:szCs w:val="28"/>
        </w:rPr>
        <w:t>аврилюк А.В</w:t>
      </w:r>
      <w:r w:rsidR="001723AB">
        <w:rPr>
          <w:rFonts w:ascii="Times New Roman" w:hAnsi="Times New Roman" w:cs="Times New Roman"/>
          <w:sz w:val="28"/>
          <w:szCs w:val="28"/>
        </w:rPr>
        <w:t>.</w:t>
      </w:r>
    </w:p>
    <w:p w:rsidR="00AC7D83" w:rsidRPr="00EC3FA9" w:rsidRDefault="00EC3FA9" w:rsidP="001723AB">
      <w:pPr>
        <w:spacing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 w:rsidRPr="00EC3FA9">
        <w:rPr>
          <w:rFonts w:ascii="Comic Sans MS" w:hAnsi="Comic Sans MS" w:cs="Times New Roman"/>
          <w:b/>
          <w:sz w:val="36"/>
          <w:szCs w:val="36"/>
        </w:rPr>
        <w:lastRenderedPageBreak/>
        <w:t>Как помочь малышу адаптироваться к детскому саду</w:t>
      </w:r>
    </w:p>
    <w:p w:rsidR="004F4A9A" w:rsidRPr="004F4A9A" w:rsidRDefault="00EC3FA9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77470</wp:posOffset>
            </wp:positionV>
            <wp:extent cx="1649106" cy="2771775"/>
            <wp:effectExtent l="0" t="0" r="8255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6a2fe613f6c3b01e7a82de1657cddb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0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Поступление в детский сад</w:t>
      </w:r>
      <w:r>
        <w:rPr>
          <w:color w:val="000000"/>
          <w:sz w:val="28"/>
          <w:szCs w:val="28"/>
        </w:rPr>
        <w:t xml:space="preserve"> - </w:t>
      </w:r>
      <w:r w:rsidR="004F4A9A" w:rsidRPr="004F4A9A">
        <w:rPr>
          <w:color w:val="000000"/>
          <w:sz w:val="28"/>
          <w:szCs w:val="28"/>
        </w:rPr>
        <w:t xml:space="preserve"> это сложный этап в жизни ребёнка. Перешагнув порог новой группы, ребёнок попадает в стрессовую ситуацию, которая может привести к эмоциональным срывам и нарушениям. На этом этапе особое внимание уделяется психологической атмосфере в группе. Необходимо создать ощущение тепла, защиты, ласки, возможность приятного физического контакта, найти индивидуальный подход, организовать взаимодействие с ребёнком так, чтобы оно было направлено на формирование позитивной социализации и личностное развитие ребёнка, помочь ему отвлечься от мыслей о маме и о доме. Если ребенок чувствует доброжелательное отношение взрослого, который рядом, процесс адаптации протекает успешнее.</w:t>
      </w:r>
    </w:p>
    <w:p w:rsidR="004F4A9A" w:rsidRPr="004F4A9A" w:rsidRDefault="00A12453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609600</wp:posOffset>
            </wp:positionV>
            <wp:extent cx="2152650" cy="1895475"/>
            <wp:effectExtent l="0" t="0" r="0" b="9525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ebbe1e2173ee5722f0d17aba1df77d3--clipart-baby-baby-pattern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В возрасте 2-3 лет общение со сверстниками у ребёнка становится необходимой потребностью и приобретает огромное значение в формировании личности. Именно с этого возраста, необходимо детей учить общаться друг с другом, так как начинает проявляться непосредственный интерес к другому ребенку, возникает стремление привлечь внимание к себе сверстника, заинтересовать его собой.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ФГОС дошкольного образования неоднократно указывает на позитивную социализацию ребенка, развитие положительного самоощущения и формирование позитивного отношения к деятельности человека, к окружающей среде. Поэтому одним из основных направлений работы детского сада с дошкольниками и их семьями является создание условий, способствующих успешной адаптации ребенка к социальной действительности путём развития социально-коммуникативных навыков. Неоценимую услугу в этом окажут коммуникативные игры для детей раннего возраста.</w:t>
      </w:r>
    </w:p>
    <w:p w:rsidR="004F4A9A" w:rsidRPr="004F4A9A" w:rsidRDefault="00A12453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318770</wp:posOffset>
            </wp:positionV>
            <wp:extent cx="2004060" cy="174180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haring-clipart-preschoo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Коммуникативные игры и упражнения – это совместная деятельность детей, способствующая самовыражению, формирующая взаимное сотрудничество, где партнеры находятся в позиции «на равных», стараются учитывать особенности и интересы друг друга.</w:t>
      </w:r>
    </w:p>
    <w:p w:rsidR="004F4A9A" w:rsidRPr="00A12453" w:rsidRDefault="004F4A9A" w:rsidP="003F79C9">
      <w:pPr>
        <w:pStyle w:val="a3"/>
        <w:spacing w:before="0" w:beforeAutospacing="0" w:after="0" w:afterAutospacing="0"/>
        <w:ind w:left="142" w:right="425"/>
        <w:rPr>
          <w:i/>
          <w:color w:val="000000"/>
          <w:sz w:val="36"/>
          <w:szCs w:val="36"/>
        </w:rPr>
      </w:pPr>
      <w:r w:rsidRPr="00A12453">
        <w:rPr>
          <w:i/>
          <w:color w:val="000000"/>
          <w:sz w:val="36"/>
          <w:szCs w:val="36"/>
        </w:rPr>
        <w:t>Задача взрослого: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помочь ребёнку в сверстнике увидеть друга;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помочь организовать совместные игры;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учить доброжелательному общению;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поощрять привлечение к сверстникам, называть их по имени, говорить</w:t>
      </w:r>
      <w:r w:rsidR="003F79C9">
        <w:rPr>
          <w:color w:val="000000"/>
          <w:sz w:val="28"/>
          <w:szCs w:val="28"/>
        </w:rPr>
        <w:t xml:space="preserve"> </w:t>
      </w:r>
      <w:r w:rsidRPr="004F4A9A">
        <w:rPr>
          <w:color w:val="000000"/>
          <w:sz w:val="28"/>
          <w:szCs w:val="28"/>
        </w:rPr>
        <w:t>«волшебные слова»</w:t>
      </w:r>
    </w:p>
    <w:p w:rsidR="003F79C9" w:rsidRDefault="003F79C9" w:rsidP="003F79C9">
      <w:pPr>
        <w:pStyle w:val="a3"/>
        <w:spacing w:before="0" w:beforeAutospacing="0" w:after="0" w:afterAutospacing="0"/>
        <w:ind w:left="142" w:right="425"/>
        <w:rPr>
          <w:i/>
          <w:color w:val="000000"/>
          <w:sz w:val="36"/>
          <w:szCs w:val="36"/>
        </w:rPr>
      </w:pPr>
    </w:p>
    <w:p w:rsidR="003F79C9" w:rsidRDefault="003F79C9" w:rsidP="003F79C9">
      <w:pPr>
        <w:pStyle w:val="a3"/>
        <w:spacing w:before="0" w:beforeAutospacing="0" w:after="0" w:afterAutospacing="0"/>
        <w:ind w:left="142" w:right="425"/>
        <w:rPr>
          <w:i/>
          <w:color w:val="000000"/>
          <w:sz w:val="36"/>
          <w:szCs w:val="36"/>
        </w:rPr>
      </w:pPr>
    </w:p>
    <w:p w:rsidR="004F4A9A" w:rsidRPr="00A12453" w:rsidRDefault="004F4A9A" w:rsidP="003F79C9">
      <w:pPr>
        <w:pStyle w:val="a3"/>
        <w:spacing w:before="0" w:beforeAutospacing="0" w:after="0" w:afterAutospacing="0"/>
        <w:ind w:left="142" w:right="425"/>
        <w:rPr>
          <w:i/>
          <w:color w:val="000000"/>
          <w:sz w:val="36"/>
          <w:szCs w:val="36"/>
        </w:rPr>
      </w:pPr>
      <w:r w:rsidRPr="00A12453">
        <w:rPr>
          <w:i/>
          <w:color w:val="000000"/>
          <w:sz w:val="36"/>
          <w:szCs w:val="36"/>
        </w:rPr>
        <w:lastRenderedPageBreak/>
        <w:t>Советы родителям:</w:t>
      </w:r>
    </w:p>
    <w:p w:rsidR="004F4A9A" w:rsidRPr="004F4A9A" w:rsidRDefault="00A12453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252095</wp:posOffset>
            </wp:positionV>
            <wp:extent cx="2428240" cy="168529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appy-birthday-quotes-for-kid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- ходите в гости, приглашайте к себе других детей;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включайтесь в игру на правах участника;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учите спокойно и открыто высказывать своё мнение;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при необходимости помогите найти партнёра для игры;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придумывайте игры с ребёнком и правила, по которым вы будете играть;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- чередуйте игры активные с играми малой подвижности.</w:t>
      </w:r>
    </w:p>
    <w:p w:rsidR="004F4A9A" w:rsidRPr="00A12453" w:rsidRDefault="004F4A9A" w:rsidP="001723AB">
      <w:pPr>
        <w:pStyle w:val="a3"/>
        <w:ind w:left="142" w:right="425"/>
        <w:rPr>
          <w:rFonts w:ascii="Comic Sans MS" w:hAnsi="Comic Sans MS"/>
          <w:b/>
          <w:color w:val="000000"/>
          <w:sz w:val="36"/>
          <w:szCs w:val="36"/>
        </w:rPr>
      </w:pPr>
      <w:r w:rsidRPr="00A12453">
        <w:rPr>
          <w:rFonts w:ascii="Comic Sans MS" w:hAnsi="Comic Sans MS"/>
          <w:b/>
          <w:color w:val="000000"/>
          <w:sz w:val="36"/>
          <w:szCs w:val="36"/>
        </w:rPr>
        <w:t>Коммуникативные игры для детей раннего возраста.</w:t>
      </w:r>
    </w:p>
    <w:p w:rsidR="004F4A9A" w:rsidRPr="00954B58" w:rsidRDefault="00954B58" w:rsidP="001723AB">
      <w:pPr>
        <w:pStyle w:val="a3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>
        <w:rPr>
          <w:rFonts w:ascii="Comic Sans MS" w:hAnsi="Comic Sans MS"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53975</wp:posOffset>
            </wp:positionV>
            <wp:extent cx="1828800" cy="1956435"/>
            <wp:effectExtent l="0" t="0" r="0" b="571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111111111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954B58">
        <w:rPr>
          <w:rFonts w:ascii="Comic Sans MS" w:hAnsi="Comic Sans MS"/>
          <w:i/>
          <w:color w:val="000000"/>
          <w:sz w:val="32"/>
          <w:szCs w:val="32"/>
        </w:rPr>
        <w:t>«Передай мяч»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Цель: учить детей взаимодействовать со сверстниками.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Дети стоят вкруг или сидят на стульчиках. Взрослый показывает детям, как нужно правильно удерживать и передавать мяч другому ребенку, при этом называя его по имени («На, Петя, мяч!»). Игра эмоционально поддерживается взрослым.</w:t>
      </w:r>
    </w:p>
    <w:p w:rsidR="004F4A9A" w:rsidRPr="00954B58" w:rsidRDefault="004F4A9A" w:rsidP="003F79C9">
      <w:pPr>
        <w:pStyle w:val="a3"/>
        <w:spacing w:before="0" w:beforeAutospacing="0" w:after="0" w:afterAutospacing="0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 w:rsidRPr="00954B58">
        <w:rPr>
          <w:rFonts w:ascii="Comic Sans MS" w:hAnsi="Comic Sans MS"/>
          <w:i/>
          <w:color w:val="000000"/>
          <w:sz w:val="32"/>
          <w:szCs w:val="32"/>
        </w:rPr>
        <w:t>«Зеркало»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Цель: наладить доверительные отношения с ребенком, посредством мимических упражнений учить управлять своими эмоциями, переключить малыша со слез на положительные эмоции.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Воспитатель, находясь напротив детей, показывает различные выражения лица: грусть, радость, злость, страх, веселье, улыбку и предлагает детям за ним всё это повторить. При этом воспитатель проговаривает каждую эмоцию: «Вот так мы улыбаемся», «вот так мы злимся», «вот так мы удивляемся». Заканчивать упражнение обязательно положительными эмоциями. В дальнейшем воспитатель может предложить копировать мимику ребёнка.</w:t>
      </w:r>
    </w:p>
    <w:p w:rsidR="004F4A9A" w:rsidRPr="00954B58" w:rsidRDefault="003F79C9" w:rsidP="001723AB">
      <w:pPr>
        <w:pStyle w:val="a3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3C33B8" wp14:editId="4198E23A">
            <wp:simplePos x="0" y="0"/>
            <wp:positionH relativeFrom="column">
              <wp:posOffset>4569460</wp:posOffset>
            </wp:positionH>
            <wp:positionV relativeFrom="paragraph">
              <wp:posOffset>40640</wp:posOffset>
            </wp:positionV>
            <wp:extent cx="167767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38" y="21394"/>
                <wp:lineTo x="21338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954B58">
        <w:rPr>
          <w:rFonts w:ascii="Comic Sans MS" w:hAnsi="Comic Sans MS"/>
          <w:i/>
          <w:color w:val="000000"/>
          <w:sz w:val="32"/>
          <w:szCs w:val="32"/>
        </w:rPr>
        <w:t>«Обними меня»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Цель: способствовать формированию у детей умения любить окружающих, развивать тактильные ощущения.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Воспитатель предлагает детям сначала обнять дружочка справа, затем, дружочка слева, в завершении обняться всем вместе. Этим упражнением, лучше всего завершать какую либо игру или занятия, для поднятия положительного эмоционального фона в группе.</w:t>
      </w:r>
    </w:p>
    <w:p w:rsidR="004F4A9A" w:rsidRPr="00954B58" w:rsidRDefault="004F4A9A" w:rsidP="001723AB">
      <w:pPr>
        <w:pStyle w:val="a3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 w:rsidRPr="00954B58">
        <w:rPr>
          <w:rFonts w:ascii="Comic Sans MS" w:hAnsi="Comic Sans MS"/>
          <w:i/>
          <w:color w:val="000000"/>
          <w:sz w:val="32"/>
          <w:szCs w:val="32"/>
        </w:rPr>
        <w:lastRenderedPageBreak/>
        <w:t>«Раздувайся, пузырь»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Цель: развивать чувства сплоченности и внимания.</w:t>
      </w:r>
    </w:p>
    <w:p w:rsidR="004F4A9A" w:rsidRPr="004F4A9A" w:rsidRDefault="00F30ECC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962275" cy="251460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naliz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Дети стоят в кругу очень тесно, взявшись за руки - это «сдутый пузырь». Потом они его надувают: «Раздувайся, пузырь, раздувайся большой, Оставайся такой, да не лопайся!» Получается большой круг. Затем воспитатель говорит: «Хлоп!» - «пузырь» лопается, все сбегаются к центру и приседают.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Чем разнообразнее, интереснее игры малышей, тем богаче и шире для них становится окружающий мир, светлее и радостнее жизнь.</w:t>
      </w:r>
    </w:p>
    <w:p w:rsidR="004F4A9A" w:rsidRPr="004F4A9A" w:rsidRDefault="00F30ECC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3F7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предоставила: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9C9">
        <w:rPr>
          <w:rFonts w:ascii="Times New Roman" w:hAnsi="Times New Roman" w:cs="Times New Roman"/>
          <w:sz w:val="28"/>
          <w:szCs w:val="28"/>
        </w:rPr>
        <w:t>Тютина</w:t>
      </w:r>
      <w:proofErr w:type="spellEnd"/>
      <w:r w:rsidR="003F79C9">
        <w:rPr>
          <w:rFonts w:ascii="Times New Roman" w:hAnsi="Times New Roman" w:cs="Times New Roman"/>
          <w:sz w:val="28"/>
          <w:szCs w:val="28"/>
        </w:rPr>
        <w:t xml:space="preserve"> Н. 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4F4A9A" w:rsidRPr="004F4A9A" w:rsidRDefault="004F4A9A" w:rsidP="001723AB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</w:p>
    <w:p w:rsidR="004F4A9A" w:rsidRPr="00E828CC" w:rsidRDefault="004F4A9A" w:rsidP="001723AB">
      <w:pPr>
        <w:pStyle w:val="a3"/>
        <w:ind w:left="142" w:right="425"/>
        <w:rPr>
          <w:rFonts w:ascii="Comic Sans MS" w:hAnsi="Comic Sans MS"/>
          <w:b/>
          <w:color w:val="000000"/>
          <w:sz w:val="36"/>
          <w:szCs w:val="36"/>
        </w:rPr>
      </w:pPr>
      <w:r w:rsidRPr="00E828CC">
        <w:rPr>
          <w:rFonts w:ascii="Comic Sans MS" w:hAnsi="Comic Sans MS"/>
          <w:b/>
          <w:color w:val="000000"/>
          <w:sz w:val="36"/>
          <w:szCs w:val="36"/>
        </w:rPr>
        <w:t>Театрализованная деятельность - те</w:t>
      </w:r>
      <w:r w:rsidR="003F79C9">
        <w:rPr>
          <w:rFonts w:ascii="Comic Sans MS" w:hAnsi="Comic Sans MS"/>
          <w:b/>
          <w:color w:val="000000"/>
          <w:sz w:val="36"/>
          <w:szCs w:val="36"/>
        </w:rPr>
        <w:t>хнология позитивной социализации</w:t>
      </w:r>
      <w:r w:rsidRPr="00E828CC">
        <w:rPr>
          <w:rFonts w:ascii="Comic Sans MS" w:hAnsi="Comic Sans MS"/>
          <w:b/>
          <w:color w:val="000000"/>
          <w:sz w:val="36"/>
          <w:szCs w:val="36"/>
        </w:rPr>
        <w:t xml:space="preserve"> детей дошкольного возраста.</w:t>
      </w:r>
    </w:p>
    <w:p w:rsidR="004F4A9A" w:rsidRPr="004F4A9A" w:rsidRDefault="00ED6DF3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1372870</wp:posOffset>
            </wp:positionV>
            <wp:extent cx="2455545" cy="2129790"/>
            <wp:effectExtent l="0" t="0" r="1905" b="381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ids-thea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Первое знакомство с социальной жизнью, ее закономерностями и причинно-следственными связями происходит в образовательной среде детского сада, где все окружающие детей люди играют каждый свои роли. В детском саду, помимо общественного окружения, расширяется и предметный мир ребенка, за пределами дома он видит множество новых, созданных человеком вещей, узнает об их свойствах и применении. Кроме того, в детском саду, помимо впитывания всего нового, у ребенка появляется возможность раскрыть и проявить свою индивидуальность. Специальные же методы обучения детей - психолого-педагогические приемы - направленно активизируют его социальное познание.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В современном обществе повысился социальный престиж интеллекта и научного знания. С этим связано стремление, дать детям знания, научить их читать, писать и считать, а на способность чувствовать, думать и творить, уделяется мало внимания. Современные дети знают больше, они быстрее решают </w:t>
      </w:r>
      <w:r w:rsidRPr="004F4A9A">
        <w:rPr>
          <w:color w:val="000000"/>
          <w:sz w:val="28"/>
          <w:szCs w:val="28"/>
        </w:rPr>
        <w:lastRenderedPageBreak/>
        <w:t>логические задачи, но всё чаще они проявляют равнодушие и черствость, их интересы ограничены, а игры однообразны.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Кроме того, в последнее время дети увлечены компьютерами и др. новомодными игрушками, которыми родители стараются заменить сверстников, ограждая ребёнка от неприятностей, от «дурного влияния», также этим взрослые стараются заполнить отсутствие детского сообщества, помощи и участия, взрослых в развитии ребёнка, а без этого невозможно полноценное психическое и социально-эмоциональное развитие личности.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Существует и другая важная проблема, волнующая педагогов и психологов. По данным Н. В. </w:t>
      </w:r>
      <w:proofErr w:type="spellStart"/>
      <w:r w:rsidRPr="004F4A9A">
        <w:rPr>
          <w:color w:val="000000"/>
          <w:sz w:val="28"/>
          <w:szCs w:val="28"/>
        </w:rPr>
        <w:t>Самоукиной</w:t>
      </w:r>
      <w:proofErr w:type="spellEnd"/>
      <w:r w:rsidRPr="004F4A9A">
        <w:rPr>
          <w:color w:val="000000"/>
          <w:sz w:val="28"/>
          <w:szCs w:val="28"/>
        </w:rPr>
        <w:t>, в период психологической адаптации ребёнка к школе, у 67-69% детей возникают страхи, срывы, заторможенность и суетливость. У детей, которые как говорят психологи «не доиграли» часто отсутствуют навыки произвольного поведения, недостаточно развиты память и внимание.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Самый короткий путь эмоционального раскрепощения ребёнка, снятия зажатости обучения, чувствованию и художественному воображению – это путь через игру, фантазированию, сочинительству. Научить ребенка играть, брать на себя роль и действовать, вместе с тем помогая ему приобретать жизненный опыт, - все это помогает осуществить театрализованная деятельность.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воспитания, в том числе социализацию детей.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прививается устойчивый интерес к родной культуре, литературе, театру.</w:t>
      </w:r>
    </w:p>
    <w:p w:rsidR="004F4A9A" w:rsidRPr="004634A7" w:rsidRDefault="004F4A9A" w:rsidP="001723AB">
      <w:pPr>
        <w:pStyle w:val="a3"/>
        <w:ind w:left="142" w:right="425"/>
        <w:rPr>
          <w:rFonts w:ascii="Comic Sans MS" w:hAnsi="Comic Sans MS"/>
          <w:i/>
          <w:color w:val="000000"/>
          <w:sz w:val="28"/>
          <w:szCs w:val="28"/>
        </w:rPr>
      </w:pPr>
      <w:r w:rsidRPr="004634A7">
        <w:rPr>
          <w:rFonts w:ascii="Comic Sans MS" w:hAnsi="Comic Sans MS"/>
          <w:i/>
          <w:color w:val="000000"/>
          <w:sz w:val="28"/>
          <w:szCs w:val="28"/>
        </w:rPr>
        <w:t>В процессе театрализованной деятельности: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расширяются и углубляются знания детей об окружающем мире;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развиваются психические процессы: внимание, память, восприятие, воображение;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стимулируются мыслительные операции;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происходит развитие различных анализаторов: зрительного, слухового, речевого и двигательного;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активизируются и совершенствуются словарный запас, грамматический строй речи, звукопроизношение, навыки связной речи, мелодико-интонационная сторона речи, темп, выразительность речи;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совершенствуются моторика, координация, плавность, переключаемость, целенаправленность движений;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развивается эмоционально-волевая сфера;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происходит коррекция поведения;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развивается чувство коллективизма, ответственности друг за друга, формируется опыт нравственного поведения;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стимулируется развитие творческой, поисковой активности, самостоятельности;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lastRenderedPageBreak/>
        <w:t>· участие в театрализованной деятельности доставляет детям радость, вызывает активный интерес, увлекает их.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формирование положительного опыта общения ребенка с окружающим миром;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развитие у детей адекватного поведения в социуме;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коррекция нежелательного поведения;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формирование чувства уверенности в себе;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развитие умения создавать образы посредствам жестов и мимики.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В результате нашей работы по формированию театрализованных образов у детей расширяются представления об окружающей действительности, обогащается и активизируется словарь, развивается память, мышление, воображение, внимание, дети учатся правильно оценивать свои и чужие поступки, понимать эмоциональное состояние другого человека и выражать своё, развиваются нравственно-коммуникативные и волевые качества личности. Родители же, в свою очередь, могут самостоятельно с детьми дома организовать театр. Как же организовать театр дома? Очень просто!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Потребуется собрать несколько детей, пригласив друзей по площадке или детскому саду, выбрать сказку – недлинную и знакомую всем ребятам, распределить роли. С последним может возникнуть проблема – положительных героев наверняка захотят играть все, а как же быть с злыми мачехами и колдуньями? Убедите малышей, что отрицательные персонажи могут быть очень забавными. Для себя вы можете оставить роль автора – кто-то же должен вести повествование: «В тридевятом царстве…» и, если потребуется, суфлировать маленьким артистам.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При подготовке костюмов в ход пойдут старые платья, платки. Их необязательно резать – где-то достаточно подколоть булавками, где-то сделать пару стежков.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Для грима пожертвуйте содержимым своей косметички. Несколько сложнее обстоит дело с декорациями – их подготовка в домашних условиях может занять время, поэтому старайтесь ограничиться минимальным количеством, </w:t>
      </w:r>
      <w:proofErr w:type="spellStart"/>
      <w:r w:rsidRPr="004F4A9A">
        <w:rPr>
          <w:color w:val="000000"/>
          <w:sz w:val="28"/>
          <w:szCs w:val="28"/>
        </w:rPr>
        <w:t>задействуя</w:t>
      </w:r>
      <w:proofErr w:type="spellEnd"/>
      <w:r w:rsidRPr="004F4A9A">
        <w:rPr>
          <w:color w:val="000000"/>
          <w:sz w:val="28"/>
          <w:szCs w:val="28"/>
        </w:rPr>
        <w:t xml:space="preserve"> предметы мебели.</w:t>
      </w:r>
    </w:p>
    <w:p w:rsidR="004F4A9A" w:rsidRPr="004F4A9A" w:rsidRDefault="003F79C9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48D061F" wp14:editId="6130D4BC">
            <wp:simplePos x="0" y="0"/>
            <wp:positionH relativeFrom="column">
              <wp:posOffset>4369435</wp:posOffset>
            </wp:positionH>
            <wp:positionV relativeFrom="paragraph">
              <wp:posOffset>66040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1251-750x7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Главное помните, что дети – не актёры. У них не хватит терпения оттачивать свою роль, поэтому не пытайтесь добиться от них идеальной слаженности, чтобы не отбить всякий интерес к вашей увлекательной затее.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Можно создать и мини кукольный театр. Установите гладильную доску, накройте ее портьерой, за которой будут прятаться юные актеры. Наручные куклы можно изготовить самим или купить в магазине наборы для кукольного театра. И не забудьте поблагодарить начинающих артистов бурными овациями.</w:t>
      </w:r>
    </w:p>
    <w:p w:rsidR="004F4A9A" w:rsidRPr="004F4A9A" w:rsidRDefault="004F4A9A" w:rsidP="003F79C9">
      <w:pPr>
        <w:pStyle w:val="a3"/>
        <w:spacing w:before="0" w:beforeAutospacing="0" w:after="0" w:afterAutospacing="0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Не жалейте времени на домашние постановки - результат будет стоить того, ведь для детишек это будет настоящий праздник.</w:t>
      </w:r>
    </w:p>
    <w:p w:rsidR="004F4A9A" w:rsidRPr="004F4A9A" w:rsidRDefault="00E828CC" w:rsidP="003F79C9">
      <w:pPr>
        <w:pStyle w:val="a3"/>
        <w:spacing w:before="0" w:beforeAutospacing="0" w:after="0" w:afterAutospacing="0"/>
        <w:ind w:left="142" w:right="42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Материал подготовили:</w:t>
      </w:r>
      <w:r w:rsidR="003F79C9">
        <w:rPr>
          <w:color w:val="000000"/>
          <w:sz w:val="28"/>
          <w:szCs w:val="28"/>
        </w:rPr>
        <w:t xml:space="preserve"> </w:t>
      </w:r>
      <w:r w:rsidR="004F4A9A" w:rsidRPr="004F4A9A">
        <w:rPr>
          <w:color w:val="000000"/>
          <w:sz w:val="28"/>
          <w:szCs w:val="28"/>
        </w:rPr>
        <w:t>Третьякова О.В.,</w:t>
      </w:r>
      <w:r>
        <w:rPr>
          <w:color w:val="000000"/>
          <w:sz w:val="28"/>
          <w:szCs w:val="28"/>
        </w:rPr>
        <w:t xml:space="preserve"> Юшманова О.Н. </w:t>
      </w:r>
      <w:r w:rsidR="004F4A9A" w:rsidRPr="004F4A9A">
        <w:rPr>
          <w:color w:val="000000"/>
          <w:sz w:val="28"/>
          <w:szCs w:val="28"/>
        </w:rPr>
        <w:t>гр.№11</w:t>
      </w:r>
    </w:p>
    <w:p w:rsidR="004F4A9A" w:rsidRPr="004F4A9A" w:rsidRDefault="004F4A9A" w:rsidP="001723AB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</w:p>
    <w:p w:rsidR="00D82715" w:rsidRPr="00D82715" w:rsidRDefault="00D82715" w:rsidP="001723AB">
      <w:pPr>
        <w:spacing w:line="240" w:lineRule="auto"/>
        <w:ind w:left="142" w:right="425"/>
        <w:rPr>
          <w:rFonts w:ascii="Comic Sans MS" w:hAnsi="Comic Sans MS" w:cs="Times New Roman"/>
          <w:b/>
          <w:sz w:val="36"/>
          <w:szCs w:val="36"/>
        </w:rPr>
      </w:pPr>
      <w:r w:rsidRPr="00D82715">
        <w:rPr>
          <w:rFonts w:ascii="Comic Sans MS" w:hAnsi="Comic Sans MS" w:cs="Times New Roman"/>
          <w:b/>
          <w:sz w:val="36"/>
          <w:szCs w:val="36"/>
        </w:rPr>
        <w:lastRenderedPageBreak/>
        <w:t>Как научить ребенка знакомиться и дружить</w:t>
      </w:r>
    </w:p>
    <w:p w:rsidR="00D82715" w:rsidRPr="004F4A9A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Дружеские отношения начинаются со знакомства. Но для того, чтобы знакомство прошло гладко, родители должны заранее подготовить ребенка. Это поможет ему увереннее чувствовать себя в песочнице, на игровой площадке или просто в детском саду.</w:t>
      </w:r>
    </w:p>
    <w:p w:rsidR="00D82715" w:rsidRPr="004F4A9A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Подготовку можно начать дома, к примеру, перезнакомить друг с другом игрушки со словами: «Привет! Как тебя зовут? Давай дружить». После такой несложной процедуры вашему ребенку будет гораздо легче подходить к другим детям и знакомиться. </w:t>
      </w:r>
    </w:p>
    <w:p w:rsidR="00D82715" w:rsidRPr="004F4A9A" w:rsidRDefault="001B51DE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10795</wp:posOffset>
            </wp:positionV>
            <wp:extent cx="3067685" cy="200025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512201522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715" w:rsidRPr="004F4A9A">
        <w:rPr>
          <w:rFonts w:ascii="Times New Roman" w:hAnsi="Times New Roman" w:cs="Times New Roman"/>
          <w:sz w:val="28"/>
          <w:szCs w:val="28"/>
        </w:rPr>
        <w:t xml:space="preserve">Конечно ничего идеального </w:t>
      </w:r>
      <w:proofErr w:type="gramStart"/>
      <w:r w:rsidR="00D82715" w:rsidRPr="004F4A9A">
        <w:rPr>
          <w:rFonts w:ascii="Times New Roman" w:hAnsi="Times New Roman" w:cs="Times New Roman"/>
          <w:sz w:val="28"/>
          <w:szCs w:val="28"/>
        </w:rPr>
        <w:t>не бывает</w:t>
      </w:r>
      <w:proofErr w:type="gramEnd"/>
      <w:r w:rsidR="00D82715" w:rsidRPr="004F4A9A">
        <w:rPr>
          <w:rFonts w:ascii="Times New Roman" w:hAnsi="Times New Roman" w:cs="Times New Roman"/>
          <w:sz w:val="28"/>
          <w:szCs w:val="28"/>
        </w:rPr>
        <w:t xml:space="preserve"> и каждая мамочка знает о том, что конфликты между детьми неизбежны: отобрал игрушку, насыпал песок на голову да еще и вдобавок толкнул. Но снизить их количество так же поможет предварительная беседа с ребенком, целью которой является разъяснение, что хорошо, а что плохо по отношению к другим детям.</w:t>
      </w:r>
    </w:p>
    <w:p w:rsidR="00D82715" w:rsidRPr="004F4A9A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Если конфликт </w:t>
      </w:r>
      <w:proofErr w:type="gramStart"/>
      <w:r w:rsidRPr="004F4A9A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Pr="004F4A9A">
        <w:rPr>
          <w:rFonts w:ascii="Times New Roman" w:hAnsi="Times New Roman" w:cs="Times New Roman"/>
          <w:sz w:val="28"/>
          <w:szCs w:val="28"/>
        </w:rPr>
        <w:t xml:space="preserve"> произошел, в первую очередь необходимо спокойно выяснить, что именно произошло и кто первый начал. После выяснения причин необходимо объяснить, что виновник сделал не приятно другому малышу, если толкнул или отобрал игрушку, нужно извиниться и пожалеть. Важно сохранять спокойствие, поскольку дети очень хорошо чувствуют нервозность.</w:t>
      </w:r>
    </w:p>
    <w:p w:rsidR="00D82715" w:rsidRPr="004F4A9A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 xml:space="preserve">Подобные действия следует предпринимать и если возникла драка. Инициатору драки необходимо рассказать, что он делает не только больно, но еще и обидно другому малышу. Не следует кричать, отчитывать ил давать сдачу, поскольку это только обозлит ребенка, затеявшего драку и такие действия </w:t>
      </w:r>
      <w:proofErr w:type="gramStart"/>
      <w:r w:rsidRPr="004F4A9A">
        <w:rPr>
          <w:rFonts w:ascii="Times New Roman" w:hAnsi="Times New Roman" w:cs="Times New Roman"/>
          <w:sz w:val="28"/>
          <w:szCs w:val="28"/>
        </w:rPr>
        <w:t>в его подсознании</w:t>
      </w:r>
      <w:proofErr w:type="gramEnd"/>
      <w:r w:rsidRPr="004F4A9A">
        <w:rPr>
          <w:rFonts w:ascii="Times New Roman" w:hAnsi="Times New Roman" w:cs="Times New Roman"/>
          <w:sz w:val="28"/>
          <w:szCs w:val="28"/>
        </w:rPr>
        <w:t xml:space="preserve"> подготовят почву для жестокости.</w:t>
      </w:r>
    </w:p>
    <w:p w:rsidR="00D82715" w:rsidRPr="004F4A9A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К сожалению, большинство детей не понимают, что причиняют боль и наносят обиду другим, поэтому здесь важно проводить соответствующие беседы дома. Кроме того, следует научить ребенка попросить не толкаться, вернуть отобранную игрушку, не затевать драку.</w:t>
      </w:r>
    </w:p>
    <w:p w:rsidR="00D82715" w:rsidRDefault="00D82715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Очень важно научить ребенка делиться, особенно своими игрушками. Не заставлять насильно отдавать их другим, а объяснять, показывая на собственном примере. Делитесь с малышом яблоком, конфетой или еще чем-то, чтобы ребенок чувствовал, что в обмане нет ничего страшного и это даже интересно. Важно, чтобы он почувствовал, что вы уважаете его желания и потребности.</w:t>
      </w:r>
    </w:p>
    <w:p w:rsidR="001B51DE" w:rsidRDefault="001B51DE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3F79C9">
        <w:rPr>
          <w:rFonts w:ascii="Times New Roman" w:hAnsi="Times New Roman" w:cs="Times New Roman"/>
          <w:sz w:val="28"/>
          <w:szCs w:val="28"/>
        </w:rPr>
        <w:t xml:space="preserve">            Материал подготовили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3C0F" w:rsidRPr="00063C0F" w:rsidRDefault="001B51DE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Гаврилюк А. В., Тимофеева О. С.</w:t>
      </w:r>
    </w:p>
    <w:p w:rsidR="00063C0F" w:rsidRPr="00063C0F" w:rsidRDefault="00063C0F" w:rsidP="001723AB">
      <w:pPr>
        <w:spacing w:line="240" w:lineRule="auto"/>
        <w:ind w:left="142" w:right="425"/>
        <w:rPr>
          <w:rFonts w:ascii="Comic Sans MS" w:hAnsi="Comic Sans MS" w:cs="Times New Roman"/>
          <w:b/>
          <w:i/>
          <w:sz w:val="32"/>
          <w:szCs w:val="32"/>
        </w:rPr>
      </w:pPr>
      <w:r w:rsidRPr="00063C0F">
        <w:rPr>
          <w:rFonts w:ascii="Comic Sans MS" w:hAnsi="Comic Sans MS" w:cs="Times New Roman"/>
          <w:b/>
          <w:i/>
          <w:sz w:val="32"/>
          <w:szCs w:val="32"/>
        </w:rPr>
        <w:lastRenderedPageBreak/>
        <w:t>Что такое дружба?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Дружба – это великая ценность, подарок судьбы.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Дружба помогает нам учиться, работать, жить. Она делает нас лучше, добрее, сильнее. Иметь друга – великое благо.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Так, что же такое дружба?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это когда есть такой человек, с которым тебе нравится проводить вместе время и интересно играть;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желание помочь другу в трудную минуту;</w:t>
      </w:r>
    </w:p>
    <w:p w:rsidR="00063C0F" w:rsidRPr="00063C0F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взаимопомощь.</w:t>
      </w:r>
    </w:p>
    <w:p w:rsidR="00063C0F" w:rsidRPr="00063C0F" w:rsidRDefault="00063C0F" w:rsidP="001723AB">
      <w:pPr>
        <w:spacing w:line="240" w:lineRule="auto"/>
        <w:ind w:left="142" w:right="425"/>
        <w:rPr>
          <w:rFonts w:ascii="Comic Sans MS" w:hAnsi="Comic Sans MS" w:cs="Times New Roman"/>
          <w:b/>
          <w:i/>
          <w:sz w:val="32"/>
          <w:szCs w:val="32"/>
        </w:rPr>
      </w:pPr>
      <w:r w:rsidRPr="00063C0F">
        <w:rPr>
          <w:rFonts w:ascii="Comic Sans MS" w:hAnsi="Comic Sans MS" w:cs="Times New Roman"/>
          <w:b/>
          <w:i/>
          <w:sz w:val="32"/>
          <w:szCs w:val="32"/>
        </w:rPr>
        <w:t>Поразмышляй.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1. «Какого друга вы хотели бы иметь?»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2. «Какие качества могут помешать дружбе?»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-3810</wp:posOffset>
            </wp:positionV>
            <wp:extent cx="2647950" cy="1985645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18-01-03-23-02-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3. «Какое настроение у вас, когда друг рядом?»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4. «Надо ли учиться дружбе?»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5. «Что поможет вам подружиться?»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6. «Давай поучимся замечать хорошее в наших друзьях»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7. «Что в дружбе главное, о чем надо всегда помнить?»</w:t>
      </w:r>
    </w:p>
    <w:p w:rsidR="00063C0F" w:rsidRPr="00063C0F" w:rsidRDefault="003243A3" w:rsidP="001723AB">
      <w:pPr>
        <w:spacing w:line="240" w:lineRule="auto"/>
        <w:ind w:left="142" w:right="425"/>
        <w:rPr>
          <w:rFonts w:ascii="Comic Sans MS" w:hAnsi="Comic Sans MS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923365" cy="2390775"/>
            <wp:effectExtent l="0" t="0" r="127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epositphotos_123779774-stock-photo-kid-boy-with-question-mar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C0F" w:rsidRPr="00063C0F">
        <w:rPr>
          <w:rFonts w:ascii="Comic Sans MS" w:hAnsi="Comic Sans MS" w:cs="Times New Roman"/>
          <w:b/>
          <w:i/>
          <w:sz w:val="32"/>
          <w:szCs w:val="32"/>
        </w:rPr>
        <w:t>Почему так говорят?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Без беды друга не узнаешь.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Без друга в жизни туго.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Без хорошего друга не узнаешь своих ошибок.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Бедный знает и друга и недруга.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Был бы друг – будет и досуг.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Верному другу цены нет.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Все за одного, а один за всех, тогда и в деле будет успех.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Врагу не кланяйся, а для друга – жизни не жалей.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Вода у друга лучше, чем у врага – мед.</w:t>
      </w:r>
    </w:p>
    <w:p w:rsidR="00063C0F" w:rsidRPr="004F4A9A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Дерево держится корнями, а человек – друзьями.</w:t>
      </w:r>
    </w:p>
    <w:p w:rsidR="00D82715" w:rsidRPr="003243A3" w:rsidRDefault="00063C0F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Друга на деньги не купишь.</w:t>
      </w:r>
    </w:p>
    <w:p w:rsidR="004F4A9A" w:rsidRPr="00DC6588" w:rsidRDefault="004F4A9A" w:rsidP="001723AB">
      <w:pPr>
        <w:pStyle w:val="a3"/>
        <w:ind w:left="142" w:right="425"/>
        <w:rPr>
          <w:rFonts w:ascii="Comic Sans MS" w:hAnsi="Comic Sans MS"/>
          <w:b/>
          <w:color w:val="000000"/>
          <w:sz w:val="36"/>
          <w:szCs w:val="36"/>
        </w:rPr>
      </w:pPr>
      <w:r w:rsidRPr="00DC6588">
        <w:rPr>
          <w:rFonts w:ascii="Comic Sans MS" w:hAnsi="Comic Sans MS"/>
          <w:b/>
          <w:color w:val="000000"/>
          <w:sz w:val="36"/>
          <w:szCs w:val="36"/>
        </w:rPr>
        <w:lastRenderedPageBreak/>
        <w:t>Учимся этикету весело и с интересом. Советы родителям.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Маленький человек уч</w:t>
      </w:r>
      <w:r w:rsidR="00DC6588">
        <w:rPr>
          <w:color w:val="000000"/>
          <w:sz w:val="28"/>
          <w:szCs w:val="28"/>
        </w:rPr>
        <w:t>иться правилам поведения у всех: у родителей, у воспитателей</w:t>
      </w:r>
      <w:r w:rsidRPr="004F4A9A">
        <w:rPr>
          <w:color w:val="000000"/>
          <w:sz w:val="28"/>
          <w:szCs w:val="28"/>
        </w:rPr>
        <w:t>, у сверстников.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Этикет французское слово этикетка </w:t>
      </w:r>
      <w:r w:rsidR="00DC6588">
        <w:rPr>
          <w:color w:val="000000"/>
          <w:sz w:val="28"/>
          <w:szCs w:val="28"/>
        </w:rPr>
        <w:t>- совокупность правил поведения</w:t>
      </w:r>
      <w:r w:rsidRPr="004F4A9A">
        <w:rPr>
          <w:color w:val="000000"/>
          <w:sz w:val="28"/>
          <w:szCs w:val="28"/>
        </w:rPr>
        <w:t>. Главное правило стараться не ставить человека в неудобное положение.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Речевой этикет</w:t>
      </w:r>
      <w:r w:rsidR="00DC6588">
        <w:rPr>
          <w:color w:val="000000"/>
          <w:sz w:val="28"/>
          <w:szCs w:val="28"/>
        </w:rPr>
        <w:t xml:space="preserve"> - </w:t>
      </w:r>
      <w:r w:rsidRPr="004F4A9A">
        <w:rPr>
          <w:color w:val="000000"/>
          <w:sz w:val="28"/>
          <w:szCs w:val="28"/>
        </w:rPr>
        <w:t xml:space="preserve"> это правила речевого п</w:t>
      </w:r>
      <w:r w:rsidR="00DC6588">
        <w:rPr>
          <w:color w:val="000000"/>
          <w:sz w:val="28"/>
          <w:szCs w:val="28"/>
        </w:rPr>
        <w:t>оведения</w:t>
      </w:r>
      <w:r w:rsidRPr="004F4A9A">
        <w:rPr>
          <w:color w:val="000000"/>
          <w:sz w:val="28"/>
          <w:szCs w:val="28"/>
        </w:rPr>
        <w:t>. Знакомя детей с правилами речевого этикета важно помочь понять необходи</w:t>
      </w:r>
      <w:r w:rsidR="00DC6588">
        <w:rPr>
          <w:color w:val="000000"/>
          <w:sz w:val="28"/>
          <w:szCs w:val="28"/>
        </w:rPr>
        <w:t>мость культуры речевого общения, а именно</w:t>
      </w:r>
      <w:r w:rsidRPr="004F4A9A">
        <w:rPr>
          <w:color w:val="000000"/>
          <w:sz w:val="28"/>
          <w:szCs w:val="28"/>
        </w:rPr>
        <w:t>, познакомить с волшебными словами, развивать умение отбирать языковые средства, формировать привычку к определенным нормам речевог</w:t>
      </w:r>
      <w:r w:rsidR="00DC6588">
        <w:rPr>
          <w:color w:val="000000"/>
          <w:sz w:val="28"/>
          <w:szCs w:val="28"/>
        </w:rPr>
        <w:t>о поведения</w:t>
      </w:r>
      <w:r w:rsidRPr="004F4A9A">
        <w:rPr>
          <w:color w:val="000000"/>
          <w:sz w:val="28"/>
          <w:szCs w:val="28"/>
        </w:rPr>
        <w:t>, стимулировать речевую активность у детей.</w:t>
      </w:r>
    </w:p>
    <w:p w:rsidR="00D82715" w:rsidRPr="00063C0F" w:rsidRDefault="00DC6588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Предлагаем </w:t>
      </w:r>
      <w:proofErr w:type="spellStart"/>
      <w:proofErr w:type="gramStart"/>
      <w:r>
        <w:rPr>
          <w:color w:val="000000"/>
          <w:sz w:val="28"/>
          <w:szCs w:val="28"/>
        </w:rPr>
        <w:t>игры</w:t>
      </w:r>
      <w:r w:rsidR="004F4A9A" w:rsidRPr="004F4A9A">
        <w:rPr>
          <w:color w:val="000000"/>
          <w:sz w:val="28"/>
          <w:szCs w:val="28"/>
        </w:rPr>
        <w:t>,которые</w:t>
      </w:r>
      <w:proofErr w:type="spellEnd"/>
      <w:proofErr w:type="gramEnd"/>
      <w:r w:rsidR="004F4A9A" w:rsidRPr="004F4A9A">
        <w:rPr>
          <w:color w:val="000000"/>
          <w:sz w:val="28"/>
          <w:szCs w:val="28"/>
        </w:rPr>
        <w:t xml:space="preserve"> можно использовать с детьми. Играть можно всей семьей, по дороге домой из детского </w:t>
      </w:r>
      <w:proofErr w:type="spellStart"/>
      <w:proofErr w:type="gramStart"/>
      <w:r w:rsidR="004F4A9A" w:rsidRPr="004F4A9A">
        <w:rPr>
          <w:color w:val="000000"/>
          <w:sz w:val="28"/>
          <w:szCs w:val="28"/>
        </w:rPr>
        <w:t>сада,в</w:t>
      </w:r>
      <w:proofErr w:type="spellEnd"/>
      <w:proofErr w:type="gramEnd"/>
      <w:r w:rsidR="004F4A9A" w:rsidRPr="004F4A9A">
        <w:rPr>
          <w:color w:val="000000"/>
          <w:sz w:val="28"/>
          <w:szCs w:val="28"/>
        </w:rPr>
        <w:t xml:space="preserve"> транспорте,</w:t>
      </w:r>
      <w:r>
        <w:rPr>
          <w:color w:val="000000"/>
          <w:sz w:val="28"/>
          <w:szCs w:val="28"/>
        </w:rPr>
        <w:t xml:space="preserve"> да где угодно! </w:t>
      </w:r>
      <w:proofErr w:type="spellStart"/>
      <w:proofErr w:type="gramStart"/>
      <w:r>
        <w:rPr>
          <w:color w:val="000000"/>
          <w:sz w:val="28"/>
          <w:szCs w:val="28"/>
        </w:rPr>
        <w:t>Главное</w:t>
      </w:r>
      <w:r w:rsidR="004F4A9A" w:rsidRPr="004F4A9A">
        <w:rPr>
          <w:color w:val="000000"/>
          <w:sz w:val="28"/>
          <w:szCs w:val="28"/>
        </w:rPr>
        <w:t>,</w:t>
      </w:r>
      <w:r w:rsidR="00063C0F">
        <w:rPr>
          <w:color w:val="000000"/>
          <w:sz w:val="28"/>
          <w:szCs w:val="28"/>
        </w:rPr>
        <w:t>чтобы</w:t>
      </w:r>
      <w:proofErr w:type="spellEnd"/>
      <w:proofErr w:type="gramEnd"/>
      <w:r w:rsidR="00063C0F">
        <w:rPr>
          <w:color w:val="000000"/>
          <w:sz w:val="28"/>
          <w:szCs w:val="28"/>
        </w:rPr>
        <w:t xml:space="preserve"> было хорошее настроение!</w:t>
      </w:r>
    </w:p>
    <w:p w:rsidR="004F4A9A" w:rsidRPr="00D82715" w:rsidRDefault="004F4A9A" w:rsidP="001723AB">
      <w:pPr>
        <w:pStyle w:val="a3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 w:rsidRPr="00D82715">
        <w:rPr>
          <w:rFonts w:ascii="Comic Sans MS" w:hAnsi="Comic Sans MS"/>
          <w:i/>
          <w:color w:val="000000"/>
          <w:sz w:val="32"/>
          <w:szCs w:val="32"/>
        </w:rPr>
        <w:t>Веселое аппетитное задание</w:t>
      </w:r>
    </w:p>
    <w:p w:rsidR="004F4A9A" w:rsidRPr="004F4A9A" w:rsidRDefault="00063C0F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26035</wp:posOffset>
            </wp:positionV>
            <wp:extent cx="2117090" cy="2261870"/>
            <wp:effectExtent l="0" t="0" r="0" b="508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52473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>Толстый-толстый бегемот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Набивал весь день живот.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Съел сто булок, сто котлет,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Сто пирожных, сто конфет,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Сто сосисок, сто сырков,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Сто вкуснейших пауков,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Съел еще сто ананасов</w:t>
      </w:r>
    </w:p>
    <w:p w:rsidR="00063C0F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И запил бутылкой кваса.</w:t>
      </w:r>
    </w:p>
    <w:p w:rsidR="00316A96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DC6588">
        <w:rPr>
          <w:rFonts w:ascii="Comic Sans MS" w:hAnsi="Comic Sans MS"/>
          <w:i/>
          <w:color w:val="000000"/>
          <w:sz w:val="28"/>
          <w:szCs w:val="28"/>
        </w:rPr>
        <w:t>Задание.</w:t>
      </w:r>
      <w:r w:rsidRPr="004F4A9A">
        <w:rPr>
          <w:color w:val="000000"/>
          <w:sz w:val="28"/>
          <w:szCs w:val="28"/>
        </w:rPr>
        <w:t xml:space="preserve"> Назови те несъедобные предметы, которые бегемот не стал есть. Перечисли все продукты</w:t>
      </w:r>
      <w:r w:rsidR="00316A96">
        <w:rPr>
          <w:color w:val="000000"/>
          <w:sz w:val="28"/>
          <w:szCs w:val="28"/>
        </w:rPr>
        <w:t>, которые за день съел бегемот.</w:t>
      </w:r>
    </w:p>
    <w:p w:rsidR="004F4A9A" w:rsidRPr="00316A96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D82715">
        <w:rPr>
          <w:rFonts w:ascii="Comic Sans MS" w:hAnsi="Comic Sans MS"/>
          <w:i/>
          <w:color w:val="000000"/>
          <w:sz w:val="32"/>
          <w:szCs w:val="32"/>
        </w:rPr>
        <w:t>Скороговорка</w:t>
      </w:r>
    </w:p>
    <w:p w:rsidR="00316A96" w:rsidRDefault="00316A96" w:rsidP="001723AB">
      <w:pPr>
        <w:pStyle w:val="a3"/>
        <w:ind w:left="142" w:right="425"/>
        <w:rPr>
          <w:color w:val="000000"/>
          <w:sz w:val="28"/>
          <w:szCs w:val="28"/>
        </w:rPr>
        <w:sectPr w:rsidR="00316A96" w:rsidSect="00316A96">
          <w:type w:val="continuous"/>
          <w:pgSz w:w="11906" w:h="16838"/>
          <w:pgMar w:top="709" w:right="707" w:bottom="851" w:left="709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space="708"/>
          <w:docGrid w:linePitch="360"/>
        </w:sectPr>
      </w:pPr>
    </w:p>
    <w:p w:rsidR="00DC6588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lastRenderedPageBreak/>
        <w:t>(Попробуй произнести эту скороговорку как можно быстрее и четче</w:t>
      </w:r>
      <w:r w:rsidR="00316A96">
        <w:rPr>
          <w:color w:val="000000"/>
          <w:sz w:val="28"/>
          <w:szCs w:val="28"/>
        </w:rPr>
        <w:t>!)</w:t>
      </w:r>
    </w:p>
    <w:p w:rsidR="00316A96" w:rsidRDefault="00316A96" w:rsidP="001723AB">
      <w:pPr>
        <w:pStyle w:val="a3"/>
        <w:ind w:left="142" w:right="425"/>
        <w:rPr>
          <w:color w:val="000000"/>
          <w:sz w:val="28"/>
          <w:szCs w:val="28"/>
        </w:rPr>
        <w:sectPr w:rsidR="00316A96" w:rsidSect="00316A96">
          <w:type w:val="continuous"/>
          <w:pgSz w:w="11906" w:h="16838"/>
          <w:pgMar w:top="709" w:right="707" w:bottom="851" w:left="709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space="708"/>
          <w:docGrid w:linePitch="360"/>
        </w:sectPr>
      </w:pP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lastRenderedPageBreak/>
        <w:t xml:space="preserve">Поросеночек </w:t>
      </w:r>
      <w:proofErr w:type="spellStart"/>
      <w:r w:rsidRPr="004F4A9A">
        <w:rPr>
          <w:color w:val="000000"/>
          <w:sz w:val="28"/>
          <w:szCs w:val="28"/>
        </w:rPr>
        <w:t>Гаврюшка</w:t>
      </w:r>
      <w:proofErr w:type="spellEnd"/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Съел за завтраком ватрушку.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lastRenderedPageBreak/>
        <w:t>Торопился и спешил</w:t>
      </w:r>
    </w:p>
    <w:p w:rsidR="003243A3" w:rsidRPr="00946F83" w:rsidRDefault="003243A3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ватрушку раскрошил.</w:t>
      </w:r>
    </w:p>
    <w:p w:rsidR="00316A96" w:rsidRDefault="00316A96" w:rsidP="001723AB">
      <w:pPr>
        <w:pStyle w:val="a3"/>
        <w:ind w:left="142" w:right="425"/>
        <w:rPr>
          <w:rFonts w:ascii="Comic Sans MS" w:hAnsi="Comic Sans MS"/>
          <w:b/>
          <w:color w:val="000000"/>
          <w:sz w:val="32"/>
          <w:szCs w:val="32"/>
        </w:rPr>
        <w:sectPr w:rsidR="00316A96" w:rsidSect="00316A96">
          <w:type w:val="continuous"/>
          <w:pgSz w:w="11906" w:h="16838"/>
          <w:pgMar w:top="709" w:right="707" w:bottom="851" w:left="709" w:header="708" w:footer="708" w:gutter="0"/>
          <w:pgBorders w:offsetFrom="page">
            <w:top w:val="people" w:sz="15" w:space="24" w:color="2E74B5" w:themeColor="accent1" w:themeShade="BF"/>
            <w:left w:val="people" w:sz="15" w:space="24" w:color="2E74B5" w:themeColor="accent1" w:themeShade="BF"/>
            <w:bottom w:val="people" w:sz="15" w:space="24" w:color="2E74B5" w:themeColor="accent1" w:themeShade="BF"/>
            <w:right w:val="people" w:sz="15" w:space="24" w:color="2E74B5" w:themeColor="accent1" w:themeShade="BF"/>
          </w:pgBorders>
          <w:cols w:num="2" w:space="708"/>
          <w:docGrid w:linePitch="360"/>
        </w:sectPr>
      </w:pPr>
    </w:p>
    <w:p w:rsidR="004F4A9A" w:rsidRPr="00D701BA" w:rsidRDefault="004F4A9A" w:rsidP="001723AB">
      <w:pPr>
        <w:pStyle w:val="a3"/>
        <w:ind w:left="142" w:right="425"/>
        <w:rPr>
          <w:rFonts w:ascii="Comic Sans MS" w:hAnsi="Comic Sans MS"/>
          <w:i/>
          <w:color w:val="000000"/>
          <w:sz w:val="32"/>
          <w:szCs w:val="32"/>
        </w:rPr>
      </w:pPr>
      <w:r w:rsidRPr="00DC6588">
        <w:rPr>
          <w:rFonts w:ascii="Comic Sans MS" w:hAnsi="Comic Sans MS"/>
          <w:b/>
          <w:color w:val="000000"/>
          <w:sz w:val="32"/>
          <w:szCs w:val="32"/>
        </w:rPr>
        <w:lastRenderedPageBreak/>
        <w:t xml:space="preserve">Игра </w:t>
      </w:r>
      <w:r w:rsidRPr="00D701BA">
        <w:rPr>
          <w:rFonts w:ascii="Comic Sans MS" w:hAnsi="Comic Sans MS"/>
          <w:i/>
          <w:color w:val="000000"/>
          <w:sz w:val="32"/>
          <w:szCs w:val="32"/>
        </w:rPr>
        <w:t>«Вежливый трамвайчик»</w:t>
      </w:r>
    </w:p>
    <w:p w:rsidR="004F4A9A" w:rsidRPr="004F4A9A" w:rsidRDefault="00DC6588" w:rsidP="001723AB">
      <w:pPr>
        <w:pStyle w:val="a3"/>
        <w:ind w:left="142" w:right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12700</wp:posOffset>
            </wp:positionV>
            <wp:extent cx="2228850" cy="1841500"/>
            <wp:effectExtent l="0" t="0" r="0" b="635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95b4e47c73cfc8ae8a0fc34a034ac6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A9A" w:rsidRPr="004F4A9A">
        <w:rPr>
          <w:color w:val="000000"/>
          <w:sz w:val="28"/>
          <w:szCs w:val="28"/>
        </w:rPr>
        <w:t xml:space="preserve">В игре участвует водитель, кондуктор и пассажиры. Дети строятся друг за другом паровозиком, изображая пассажиров трамвая. Впереди стоит водитель, в руках у него игрушечный руль. Кондуктор </w:t>
      </w:r>
      <w:proofErr w:type="spellStart"/>
      <w:r w:rsidR="004F4A9A" w:rsidRPr="004F4A9A">
        <w:rPr>
          <w:color w:val="000000"/>
          <w:sz w:val="28"/>
          <w:szCs w:val="28"/>
        </w:rPr>
        <w:t>обилечивает</w:t>
      </w:r>
      <w:proofErr w:type="spellEnd"/>
      <w:r w:rsidR="004F4A9A" w:rsidRPr="004F4A9A">
        <w:rPr>
          <w:color w:val="000000"/>
          <w:sz w:val="28"/>
          <w:szCs w:val="28"/>
        </w:rPr>
        <w:t xml:space="preserve"> пассажиров, выдавая билеты не за деньги, а за вежливые слова (спасибо, пожалуйста, будьте добры, извините, здравствуйте и т. д.). При этом одно и то же слово не должно повторяться дважды.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Билеты можно сделать из бумаги, старых открыток или </w:t>
      </w:r>
      <w:proofErr w:type="spellStart"/>
      <w:r w:rsidRPr="004F4A9A">
        <w:rPr>
          <w:color w:val="000000"/>
          <w:sz w:val="28"/>
          <w:szCs w:val="28"/>
        </w:rPr>
        <w:t>календариков</w:t>
      </w:r>
      <w:proofErr w:type="spellEnd"/>
      <w:r w:rsidRPr="004F4A9A">
        <w:rPr>
          <w:color w:val="000000"/>
          <w:sz w:val="28"/>
          <w:szCs w:val="28"/>
        </w:rPr>
        <w:t>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Если кто-то из пассажиров затрудняется назвать вежливое слово, билет за него может купить кто-то из друзей-пассажиров. Но при этом обязательно знание волшебных вежливых слов.</w:t>
      </w:r>
    </w:p>
    <w:p w:rsidR="003243A3" w:rsidRPr="00946F83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 xml:space="preserve">Если безбилетного пассажира выручить никто не может, кондуктор отправляет его к водителю. Преимущество водителя в том, что он может называть любые вежливые слова, даже те, которые уже звучали. Когда все пассажиры </w:t>
      </w:r>
      <w:proofErr w:type="spellStart"/>
      <w:r w:rsidRPr="004F4A9A">
        <w:rPr>
          <w:color w:val="000000"/>
          <w:sz w:val="28"/>
          <w:szCs w:val="28"/>
        </w:rPr>
        <w:t>обилечены</w:t>
      </w:r>
      <w:proofErr w:type="spellEnd"/>
      <w:r w:rsidRPr="004F4A9A">
        <w:rPr>
          <w:color w:val="000000"/>
          <w:sz w:val="28"/>
          <w:szCs w:val="28"/>
        </w:rPr>
        <w:t>, ве</w:t>
      </w:r>
      <w:r w:rsidR="00063C0F">
        <w:rPr>
          <w:color w:val="000000"/>
          <w:sz w:val="28"/>
          <w:szCs w:val="28"/>
        </w:rPr>
        <w:t>жливый трамвайчик отправляется.</w:t>
      </w:r>
    </w:p>
    <w:p w:rsidR="004F4A9A" w:rsidRPr="00063C0F" w:rsidRDefault="00063C0F" w:rsidP="001723AB">
      <w:pPr>
        <w:pStyle w:val="a3"/>
        <w:ind w:left="142" w:right="425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Словесная игра  </w:t>
      </w:r>
      <w:r w:rsidR="004F4A9A" w:rsidRPr="00DC6588">
        <w:rPr>
          <w:rFonts w:ascii="Comic Sans MS" w:hAnsi="Comic Sans MS"/>
          <w:i/>
          <w:color w:val="000000"/>
          <w:sz w:val="32"/>
          <w:szCs w:val="32"/>
        </w:rPr>
        <w:t>«Доскажи словечко»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Растает даже ледяная глыба от слова теплого … (Спасибо)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Зазеленеет старый пень, когда услышит…(Добрый день).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Если больше есть не в силах, скажем маме мы … (Спасибо).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Друг другу на прощание мы скажем…(до свидания)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Друг друга не стоит винить, лучше скорее…(извинить).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До чего ж оно красиво слово доброе…(спасибо).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Когда виноваты, сказать сп</w:t>
      </w:r>
      <w:r w:rsidR="00D701BA">
        <w:rPr>
          <w:color w:val="000000"/>
          <w:sz w:val="28"/>
          <w:szCs w:val="28"/>
        </w:rPr>
        <w:t>ешите, прошу вас, пожалуйста… (</w:t>
      </w:r>
      <w:r w:rsidRPr="004F4A9A">
        <w:rPr>
          <w:color w:val="000000"/>
          <w:sz w:val="28"/>
          <w:szCs w:val="28"/>
        </w:rPr>
        <w:t>извините).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Мальчик вежливый и развитый, говорит, встречаясь…(здравствуйте).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Когда вас ругают за шалости, вы говорите …(простите, пожалуйста)</w:t>
      </w:r>
    </w:p>
    <w:p w:rsidR="004F4A9A" w:rsidRPr="004F4A9A" w:rsidRDefault="004F4A9A" w:rsidP="001723AB">
      <w:pPr>
        <w:pStyle w:val="a3"/>
        <w:ind w:left="142" w:right="425"/>
        <w:rPr>
          <w:color w:val="000000"/>
          <w:sz w:val="28"/>
          <w:szCs w:val="28"/>
        </w:rPr>
      </w:pPr>
      <w:r w:rsidRPr="004F4A9A">
        <w:rPr>
          <w:color w:val="000000"/>
          <w:sz w:val="28"/>
          <w:szCs w:val="28"/>
        </w:rPr>
        <w:t>· Решай споры словами, … (а не кулаками)</w:t>
      </w:r>
    </w:p>
    <w:p w:rsidR="004F4A9A" w:rsidRDefault="00D701B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3F79C9">
        <w:rPr>
          <w:rFonts w:ascii="Times New Roman" w:hAnsi="Times New Roman" w:cs="Times New Roman"/>
          <w:sz w:val="28"/>
          <w:szCs w:val="28"/>
        </w:rPr>
        <w:t xml:space="preserve">            Материал подготовили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A9A" w:rsidRPr="004F4A9A" w:rsidRDefault="00D701B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Дроздова Е. А., Беляева Г. Н.</w:t>
      </w:r>
    </w:p>
    <w:p w:rsidR="004F4A9A" w:rsidRPr="003243A3" w:rsidRDefault="004F4A9A" w:rsidP="001723AB">
      <w:pPr>
        <w:spacing w:line="240" w:lineRule="auto"/>
        <w:ind w:left="142" w:right="425"/>
        <w:rPr>
          <w:rFonts w:ascii="Comic Sans MS" w:hAnsi="Comic Sans MS" w:cs="Times New Roman"/>
          <w:b/>
          <w:i/>
          <w:sz w:val="28"/>
          <w:szCs w:val="28"/>
        </w:rPr>
      </w:pPr>
      <w:r w:rsidRPr="003243A3">
        <w:rPr>
          <w:rFonts w:ascii="Comic Sans MS" w:hAnsi="Comic Sans MS" w:cs="Times New Roman"/>
          <w:b/>
          <w:i/>
          <w:sz w:val="28"/>
          <w:szCs w:val="28"/>
        </w:rPr>
        <w:lastRenderedPageBreak/>
        <w:t>Неписанные правила дружбы.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Делитесь новостями о своих успехах.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Оказывать поддержку другу.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Добровольно помогать в случае необходимости.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Стараться, чтобы другу было приятно в твоем обществе.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Доверять другу и поступать честно по отношению к нему.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Защищать друга в его отсутствие.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Быть терпимым к другим его друзьям.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Не говорить о друге плохо при других, а если друг поступил плохо, сказать об этом в глаза, наедине.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Сохранять доверенные тайны.</w:t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Не препятствовать дружбе с другими.</w:t>
      </w:r>
    </w:p>
    <w:p w:rsid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 w:rsidRPr="004F4A9A">
        <w:rPr>
          <w:rFonts w:ascii="Times New Roman" w:hAnsi="Times New Roman" w:cs="Times New Roman"/>
          <w:sz w:val="28"/>
          <w:szCs w:val="28"/>
        </w:rPr>
        <w:t>- Не поучать друга.</w:t>
      </w:r>
    </w:p>
    <w:p w:rsidR="00946F83" w:rsidRPr="002F3A49" w:rsidRDefault="002F3A49" w:rsidP="001723AB">
      <w:pPr>
        <w:spacing w:line="240" w:lineRule="auto"/>
        <w:ind w:left="142" w:right="425"/>
        <w:rPr>
          <w:rFonts w:ascii="Comic Sans MS" w:hAnsi="Comic Sans MS" w:cs="Times New Roman"/>
          <w:b/>
          <w:i/>
          <w:sz w:val="32"/>
          <w:szCs w:val="32"/>
        </w:rPr>
      </w:pPr>
      <w:r w:rsidRPr="002F3A49">
        <w:rPr>
          <w:rFonts w:ascii="Comic Sans MS" w:hAnsi="Comic Sans MS" w:cs="Times New Roman"/>
          <w:b/>
          <w:i/>
          <w:sz w:val="32"/>
          <w:szCs w:val="32"/>
        </w:rPr>
        <w:t>Отгадай ребус</w:t>
      </w:r>
    </w:p>
    <w:p w:rsidR="00946F83" w:rsidRDefault="00517538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2489437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hello_html_3fa2203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16" cy="24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83" w:rsidRDefault="00946F83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946F83" w:rsidRDefault="002F3A49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22098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OBRO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3586" r="1577" b="3984"/>
                    <a:stretch/>
                  </pic:blipFill>
                  <pic:spPr bwMode="auto">
                    <a:xfrm>
                      <a:off x="0" y="0"/>
                      <a:ext cx="58483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0BD" w:rsidRPr="003A60BD" w:rsidRDefault="003A60BD" w:rsidP="001723AB">
      <w:pPr>
        <w:pStyle w:val="a3"/>
        <w:ind w:left="142" w:right="142"/>
        <w:rPr>
          <w:rFonts w:ascii="Comic Sans MS" w:hAnsi="Comic Sans MS"/>
          <w:b/>
          <w:color w:val="000000"/>
          <w:sz w:val="36"/>
          <w:szCs w:val="36"/>
        </w:rPr>
      </w:pPr>
      <w:r w:rsidRPr="003A60BD">
        <w:rPr>
          <w:rFonts w:ascii="Comic Sans MS" w:hAnsi="Comic Sans MS"/>
          <w:b/>
          <w:color w:val="000000"/>
          <w:sz w:val="36"/>
          <w:szCs w:val="36"/>
        </w:rPr>
        <w:lastRenderedPageBreak/>
        <w:t>Нужен ли ребенку детский сад</w:t>
      </w:r>
      <w:r w:rsidR="00BC63C0">
        <w:rPr>
          <w:rFonts w:ascii="Comic Sans MS" w:hAnsi="Comic Sans MS"/>
          <w:b/>
          <w:color w:val="000000"/>
          <w:sz w:val="36"/>
          <w:szCs w:val="36"/>
        </w:rPr>
        <w:t>?</w:t>
      </w:r>
    </w:p>
    <w:p w:rsidR="003A60BD" w:rsidRPr="003A60BD" w:rsidRDefault="000C7582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815340</wp:posOffset>
            </wp:positionV>
            <wp:extent cx="2171700" cy="2257425"/>
            <wp:effectExtent l="19050" t="0" r="0" b="0"/>
            <wp:wrapSquare wrapText="bothSides"/>
            <wp:docPr id="1" name="Рисунок 0" descr="adaptacc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ciya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0BD" w:rsidRPr="000C7582">
        <w:rPr>
          <w:rFonts w:ascii="Comic Sans MS" w:hAnsi="Comic Sans MS"/>
          <w:i/>
          <w:color w:val="000000"/>
          <w:sz w:val="28"/>
          <w:szCs w:val="28"/>
        </w:rPr>
        <w:t>«Надо, чтобы он переболел как можно большим количеством болезней в саду, и тогда выработается крепкий иммунитет»</w:t>
      </w:r>
      <w:r w:rsidR="003A60BD" w:rsidRPr="003A60BD">
        <w:rPr>
          <w:color w:val="000000"/>
          <w:sz w:val="28"/>
          <w:szCs w:val="28"/>
        </w:rPr>
        <w:t>. Но когда ребенок часто и сильно болеет, его иммунитет падает! В детских садах группы довольно большие. Инфекции передаются всем малышам, и их неокрепший организм от этого страдает. Так что аргумент за садик «чтобы переболеть всем, чем можно» совершенно абсурден.</w:t>
      </w: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>«Малыша там приучат к определенному порядку и режиму».</w:t>
      </w:r>
      <w:r w:rsidRPr="003A60BD">
        <w:rPr>
          <w:color w:val="000000"/>
          <w:sz w:val="28"/>
          <w:szCs w:val="28"/>
        </w:rPr>
        <w:t xml:space="preserve"> Безусловно, в садах довольно строгое расписание. Другой вопрос, насколько именно этот режим нужен вашему ребенку. Многие родители уже с рождения малыша замечают, что кто-то склонен вставать с первыми петухами, а кто-то просыпается к обеду. То же самое относится к питанию и дневному сну ребенка. Все дети разные, у каждого свой уникальный мир и режим. Для психологического комфорта малыша гораздо полезнее, если режим будет близок к его биологическим часам. Главное, чтобы этот распорядок был одинаковым и стабильным.</w:t>
      </w: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>«Ребенок будет общаться со сверстниками, он научится с ними играть и взаимодействовать».</w:t>
      </w:r>
      <w:r w:rsidRPr="003A60BD">
        <w:rPr>
          <w:color w:val="000000"/>
          <w:sz w:val="28"/>
          <w:szCs w:val="28"/>
        </w:rPr>
        <w:t xml:space="preserve"> Если ребенка отдают в ясли или младшую группу детского сада, то ни о каком взаимодействии с другими детьми речи не идет. До трех-четырех лет малыши чаще всего играют или со взрослыми, или сами по себе. Если у вашего ребенка есть брат или сестра, или он общается с детьми на детских площадках и в гостях, то этого достаточно для развития навыков общения. Для маленьких детей довольно дискомфортно пребывать целый день в группах, в которых вместе с ним находятся от одиннадцати (в логопедических) до двадцати пяти (в обычных группах) детей. Это сильная эмоциональная нагрузка для ребенка.</w:t>
      </w:r>
    </w:p>
    <w:p w:rsidR="003A60BD" w:rsidRPr="003A60BD" w:rsidRDefault="000C7582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362585</wp:posOffset>
            </wp:positionV>
            <wp:extent cx="3848100" cy="2562225"/>
            <wp:effectExtent l="19050" t="0" r="0" b="0"/>
            <wp:wrapSquare wrapText="bothSides"/>
            <wp:docPr id="3" name="Рисунок 2" descr="v_pervyj_raz_v_detskij_sad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pervyj_raz_v_detskij_sad_123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0BD" w:rsidRPr="000C7582">
        <w:rPr>
          <w:rFonts w:ascii="Comic Sans MS" w:hAnsi="Comic Sans MS"/>
          <w:i/>
          <w:color w:val="000000"/>
          <w:sz w:val="28"/>
          <w:szCs w:val="28"/>
        </w:rPr>
        <w:t>«Там его будут обучать, развивать и заниматься с ним».</w:t>
      </w:r>
      <w:r w:rsidR="003A60BD" w:rsidRPr="003A60BD">
        <w:rPr>
          <w:color w:val="000000"/>
          <w:sz w:val="28"/>
          <w:szCs w:val="28"/>
        </w:rPr>
        <w:t xml:space="preserve"> Занятия, проводимые в группе свыше пяти-восьми малышей, малоэффективны. Если ваш ребенок посещает какие-то развивающие, спортивные или художественные секции, то эффект от таких занятий будет значительно выше, чем от занятий в детском саду. В таком случае удается дать малышу гораздо больше знаний и умений за меньший срок.</w:t>
      </w:r>
    </w:p>
    <w:p w:rsidR="000C7582" w:rsidRDefault="000C7582" w:rsidP="001723AB">
      <w:pPr>
        <w:pStyle w:val="a3"/>
        <w:ind w:left="142" w:right="142"/>
        <w:rPr>
          <w:color w:val="000000"/>
          <w:sz w:val="28"/>
          <w:szCs w:val="28"/>
        </w:rPr>
      </w:pP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>«Мы не умеем с ним играть и заниматься. Ему с нами скучно».</w:t>
      </w:r>
      <w:r w:rsidRPr="003A60BD">
        <w:rPr>
          <w:color w:val="000000"/>
          <w:sz w:val="28"/>
          <w:szCs w:val="28"/>
        </w:rPr>
        <w:t xml:space="preserve"> Получается, что мама находится дома, не работает, но у нее нет желания заниматься собственным ребенком. Что ж, это, конечно, аргумент. Безусловно, в саду, где ребенку уделяют внимание, ему будет лучше. Другой вопрос, что получится в будущем из таких отношений между детьми и родителями.</w:t>
      </w: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>«Мы ждем второго ребенка»</w:t>
      </w:r>
      <w:r w:rsidRPr="003A60BD">
        <w:rPr>
          <w:color w:val="000000"/>
          <w:sz w:val="28"/>
          <w:szCs w:val="28"/>
        </w:rPr>
        <w:t xml:space="preserve"> — такой аргумент тоже нередок. Да, с двумя или тремя детьми несколько сложнее, чем с одним. Однако малыш и так испытает стресс от появления брата или сестры, а тут еще добавится стресс от детского сада.</w:t>
      </w: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>«Маме нужно выйти на работу, а больше малышу не с кем остаться дома».</w:t>
      </w:r>
      <w:r w:rsidRPr="003A60BD">
        <w:rPr>
          <w:color w:val="000000"/>
          <w:sz w:val="28"/>
          <w:szCs w:val="28"/>
        </w:rPr>
        <w:t xml:space="preserve"> Это, пожалуй, важный аргумент в пользу детского сада действительно весомый мотив.</w:t>
      </w:r>
    </w:p>
    <w:p w:rsidR="003A60BD" w:rsidRPr="003A60BD" w:rsidRDefault="003A60BD" w:rsidP="001723AB">
      <w:pPr>
        <w:pStyle w:val="a3"/>
        <w:ind w:left="142" w:right="142"/>
        <w:rPr>
          <w:color w:val="000000"/>
          <w:sz w:val="28"/>
          <w:szCs w:val="28"/>
        </w:rPr>
      </w:pPr>
      <w:r w:rsidRPr="000C7582">
        <w:rPr>
          <w:rFonts w:ascii="Comic Sans MS" w:hAnsi="Comic Sans MS"/>
          <w:i/>
          <w:color w:val="000000"/>
          <w:sz w:val="28"/>
          <w:szCs w:val="28"/>
        </w:rPr>
        <w:t xml:space="preserve">«Ребенку через год идти в школу, и нужно, чтобы он научился находиться в коллективе и подчиняться общим правилам». </w:t>
      </w:r>
      <w:r w:rsidRPr="003A60BD">
        <w:rPr>
          <w:color w:val="000000"/>
          <w:sz w:val="28"/>
          <w:szCs w:val="28"/>
        </w:rPr>
        <w:t>Это тоже веский аргумент «за». Ребенка в таком случае отдают в сад за полгода-год до школы, и школьная адаптация проходит для него легче, чем для домашних детей.</w:t>
      </w:r>
    </w:p>
    <w:p w:rsidR="003A60BD" w:rsidRDefault="000C7582" w:rsidP="001723AB">
      <w:pPr>
        <w:spacing w:line="240" w:lineRule="auto"/>
        <w:ind w:left="142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Материал подготовили:</w:t>
      </w:r>
    </w:p>
    <w:p w:rsidR="00946F83" w:rsidRDefault="000C7582" w:rsidP="001723AB">
      <w:pPr>
        <w:spacing w:line="240" w:lineRule="auto"/>
        <w:ind w:left="142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Н., Тараканова Г. В.</w:t>
      </w:r>
    </w:p>
    <w:p w:rsidR="002F3A49" w:rsidRDefault="000C7582" w:rsidP="001723AB">
      <w:pPr>
        <w:spacing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524250"/>
            <wp:effectExtent l="19050" t="0" r="9525" b="0"/>
            <wp:docPr id="4" name="Рисунок 3" descr="img_user_file_56c8aa5e65fe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6c8aa5e65fe3_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83" w:rsidRDefault="00946F83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C7582" w:rsidRDefault="000C7582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C7582" w:rsidRDefault="000C7582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0C7582" w:rsidRDefault="000C7582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4F4A9A" w:rsidRPr="004F4A9A" w:rsidRDefault="003243A3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065" cy="3743325"/>
            <wp:effectExtent l="0" t="0" r="698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84f09b42b7029d9aa2f9a81452a5789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58" cy="37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588" cy="36480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etskie-raskraski-kubik1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61" cy="36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4F4A9A" w:rsidRPr="004F4A9A" w:rsidRDefault="003243A3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870" cy="35147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lja-detej-raskraska-kartinka-karlson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166" cy="35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8154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askraska_sport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54" cy="38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9A" w:rsidRPr="004F4A9A" w:rsidRDefault="004F4A9A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p w:rsidR="003243A3" w:rsidRPr="004F4A9A" w:rsidRDefault="003243A3" w:rsidP="001723AB">
      <w:pPr>
        <w:spacing w:line="240" w:lineRule="auto"/>
        <w:ind w:left="142" w:right="425"/>
        <w:rPr>
          <w:rFonts w:ascii="Times New Roman" w:hAnsi="Times New Roman" w:cs="Times New Roman"/>
          <w:sz w:val="28"/>
          <w:szCs w:val="28"/>
        </w:rPr>
      </w:pPr>
    </w:p>
    <w:sectPr w:rsidR="003243A3" w:rsidRPr="004F4A9A" w:rsidSect="00316A96">
      <w:type w:val="continuous"/>
      <w:pgSz w:w="11906" w:h="16838"/>
      <w:pgMar w:top="709" w:right="707" w:bottom="851" w:left="709" w:header="708" w:footer="708" w:gutter="0"/>
      <w:pgBorders w:offsetFrom="page">
        <w:top w:val="people" w:sz="15" w:space="24" w:color="2E74B5" w:themeColor="accent1" w:themeShade="BF"/>
        <w:left w:val="people" w:sz="15" w:space="24" w:color="2E74B5" w:themeColor="accent1" w:themeShade="BF"/>
        <w:bottom w:val="people" w:sz="15" w:space="24" w:color="2E74B5" w:themeColor="accent1" w:themeShade="BF"/>
        <w:right w:val="people" w:sz="15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872"/>
    <w:rsid w:val="0000091B"/>
    <w:rsid w:val="000033A8"/>
    <w:rsid w:val="00004C57"/>
    <w:rsid w:val="00006C4B"/>
    <w:rsid w:val="0001143A"/>
    <w:rsid w:val="00014FC0"/>
    <w:rsid w:val="00017317"/>
    <w:rsid w:val="00021569"/>
    <w:rsid w:val="0003270A"/>
    <w:rsid w:val="00042DB9"/>
    <w:rsid w:val="0005202C"/>
    <w:rsid w:val="000524D4"/>
    <w:rsid w:val="000549F0"/>
    <w:rsid w:val="000561C6"/>
    <w:rsid w:val="00063C0F"/>
    <w:rsid w:val="00065FCB"/>
    <w:rsid w:val="00066E5C"/>
    <w:rsid w:val="00075288"/>
    <w:rsid w:val="000752C2"/>
    <w:rsid w:val="00076ABB"/>
    <w:rsid w:val="000772A7"/>
    <w:rsid w:val="00077C43"/>
    <w:rsid w:val="000828A6"/>
    <w:rsid w:val="000906EA"/>
    <w:rsid w:val="00094E79"/>
    <w:rsid w:val="000B07D8"/>
    <w:rsid w:val="000B1562"/>
    <w:rsid w:val="000B294E"/>
    <w:rsid w:val="000B4A54"/>
    <w:rsid w:val="000C686C"/>
    <w:rsid w:val="000C7582"/>
    <w:rsid w:val="000D4E88"/>
    <w:rsid w:val="000D5A8A"/>
    <w:rsid w:val="000F5E41"/>
    <w:rsid w:val="000F7331"/>
    <w:rsid w:val="0010612D"/>
    <w:rsid w:val="001063FC"/>
    <w:rsid w:val="001159D9"/>
    <w:rsid w:val="00123249"/>
    <w:rsid w:val="00124874"/>
    <w:rsid w:val="00126292"/>
    <w:rsid w:val="0012653D"/>
    <w:rsid w:val="00130883"/>
    <w:rsid w:val="001331C3"/>
    <w:rsid w:val="00133CBC"/>
    <w:rsid w:val="00135E16"/>
    <w:rsid w:val="0014078A"/>
    <w:rsid w:val="00142C1B"/>
    <w:rsid w:val="0015061E"/>
    <w:rsid w:val="001537EE"/>
    <w:rsid w:val="00157152"/>
    <w:rsid w:val="00160F5D"/>
    <w:rsid w:val="00163F54"/>
    <w:rsid w:val="00166531"/>
    <w:rsid w:val="001672B3"/>
    <w:rsid w:val="0016742D"/>
    <w:rsid w:val="00170CA7"/>
    <w:rsid w:val="001723AB"/>
    <w:rsid w:val="00183CA4"/>
    <w:rsid w:val="00184F35"/>
    <w:rsid w:val="001864A9"/>
    <w:rsid w:val="00187B6C"/>
    <w:rsid w:val="001912D0"/>
    <w:rsid w:val="00193395"/>
    <w:rsid w:val="001944C1"/>
    <w:rsid w:val="00195884"/>
    <w:rsid w:val="001976B8"/>
    <w:rsid w:val="001A59B7"/>
    <w:rsid w:val="001B2782"/>
    <w:rsid w:val="001B51DE"/>
    <w:rsid w:val="001C12FE"/>
    <w:rsid w:val="001D635A"/>
    <w:rsid w:val="001D7A16"/>
    <w:rsid w:val="001E099E"/>
    <w:rsid w:val="001E580C"/>
    <w:rsid w:val="001F0820"/>
    <w:rsid w:val="001F1017"/>
    <w:rsid w:val="001F1D85"/>
    <w:rsid w:val="001F3522"/>
    <w:rsid w:val="001F40FF"/>
    <w:rsid w:val="001F61FD"/>
    <w:rsid w:val="001F79B2"/>
    <w:rsid w:val="002024B5"/>
    <w:rsid w:val="002039AA"/>
    <w:rsid w:val="0020621E"/>
    <w:rsid w:val="00215A6B"/>
    <w:rsid w:val="0021747A"/>
    <w:rsid w:val="0022005F"/>
    <w:rsid w:val="00221C78"/>
    <w:rsid w:val="0025736C"/>
    <w:rsid w:val="00261CEB"/>
    <w:rsid w:val="00270CFC"/>
    <w:rsid w:val="00271C62"/>
    <w:rsid w:val="00273D91"/>
    <w:rsid w:val="002746FB"/>
    <w:rsid w:val="00274C8A"/>
    <w:rsid w:val="00277325"/>
    <w:rsid w:val="0029278B"/>
    <w:rsid w:val="00295363"/>
    <w:rsid w:val="002A2F13"/>
    <w:rsid w:val="002A7653"/>
    <w:rsid w:val="002B2161"/>
    <w:rsid w:val="002B7202"/>
    <w:rsid w:val="002C26B0"/>
    <w:rsid w:val="002C4343"/>
    <w:rsid w:val="002C5DB1"/>
    <w:rsid w:val="002C796A"/>
    <w:rsid w:val="002D2316"/>
    <w:rsid w:val="002E091D"/>
    <w:rsid w:val="002E1229"/>
    <w:rsid w:val="002E479A"/>
    <w:rsid w:val="002F1DCA"/>
    <w:rsid w:val="002F2377"/>
    <w:rsid w:val="002F3A49"/>
    <w:rsid w:val="002F44E1"/>
    <w:rsid w:val="00300F53"/>
    <w:rsid w:val="00301DAA"/>
    <w:rsid w:val="00301E29"/>
    <w:rsid w:val="003106E1"/>
    <w:rsid w:val="0031198E"/>
    <w:rsid w:val="00315866"/>
    <w:rsid w:val="00316A96"/>
    <w:rsid w:val="00317422"/>
    <w:rsid w:val="00320671"/>
    <w:rsid w:val="003243A3"/>
    <w:rsid w:val="003312E1"/>
    <w:rsid w:val="00331DCF"/>
    <w:rsid w:val="00332B15"/>
    <w:rsid w:val="00332DE0"/>
    <w:rsid w:val="003346A8"/>
    <w:rsid w:val="003357AD"/>
    <w:rsid w:val="0033597B"/>
    <w:rsid w:val="00335AD2"/>
    <w:rsid w:val="003426A1"/>
    <w:rsid w:val="00343678"/>
    <w:rsid w:val="0034533F"/>
    <w:rsid w:val="0034787B"/>
    <w:rsid w:val="003506C6"/>
    <w:rsid w:val="00351BBD"/>
    <w:rsid w:val="0035593B"/>
    <w:rsid w:val="00371938"/>
    <w:rsid w:val="00373A23"/>
    <w:rsid w:val="00380A49"/>
    <w:rsid w:val="0038175F"/>
    <w:rsid w:val="00382555"/>
    <w:rsid w:val="00384A45"/>
    <w:rsid w:val="00392674"/>
    <w:rsid w:val="003A05A5"/>
    <w:rsid w:val="003A60BD"/>
    <w:rsid w:val="003B0824"/>
    <w:rsid w:val="003B47DC"/>
    <w:rsid w:val="003B4D7E"/>
    <w:rsid w:val="003B7041"/>
    <w:rsid w:val="003C2581"/>
    <w:rsid w:val="003C572D"/>
    <w:rsid w:val="003C6B84"/>
    <w:rsid w:val="003D1F70"/>
    <w:rsid w:val="003E49CA"/>
    <w:rsid w:val="003E56E9"/>
    <w:rsid w:val="003E77C2"/>
    <w:rsid w:val="003E7E57"/>
    <w:rsid w:val="003F0AA9"/>
    <w:rsid w:val="003F48F0"/>
    <w:rsid w:val="003F64B5"/>
    <w:rsid w:val="003F79C9"/>
    <w:rsid w:val="004030EE"/>
    <w:rsid w:val="004128B2"/>
    <w:rsid w:val="00425847"/>
    <w:rsid w:val="00433E29"/>
    <w:rsid w:val="00434B50"/>
    <w:rsid w:val="0043568F"/>
    <w:rsid w:val="0044384C"/>
    <w:rsid w:val="00444504"/>
    <w:rsid w:val="004449E6"/>
    <w:rsid w:val="00456DC0"/>
    <w:rsid w:val="00461C4C"/>
    <w:rsid w:val="0046259C"/>
    <w:rsid w:val="00463485"/>
    <w:rsid w:val="004634A7"/>
    <w:rsid w:val="00463863"/>
    <w:rsid w:val="00466CE9"/>
    <w:rsid w:val="004677AB"/>
    <w:rsid w:val="00474DA5"/>
    <w:rsid w:val="00474DD5"/>
    <w:rsid w:val="00487FE6"/>
    <w:rsid w:val="004910E0"/>
    <w:rsid w:val="004A077A"/>
    <w:rsid w:val="004B7DBB"/>
    <w:rsid w:val="004D58D0"/>
    <w:rsid w:val="004D684A"/>
    <w:rsid w:val="004E7D01"/>
    <w:rsid w:val="004F1438"/>
    <w:rsid w:val="004F4A9A"/>
    <w:rsid w:val="004F4EDA"/>
    <w:rsid w:val="004F6966"/>
    <w:rsid w:val="004F733D"/>
    <w:rsid w:val="005047DA"/>
    <w:rsid w:val="00510B43"/>
    <w:rsid w:val="00517538"/>
    <w:rsid w:val="00530A39"/>
    <w:rsid w:val="00532FA4"/>
    <w:rsid w:val="00534BE4"/>
    <w:rsid w:val="005450D2"/>
    <w:rsid w:val="00545CD2"/>
    <w:rsid w:val="00546834"/>
    <w:rsid w:val="00553851"/>
    <w:rsid w:val="00555594"/>
    <w:rsid w:val="00557E52"/>
    <w:rsid w:val="00573A04"/>
    <w:rsid w:val="0057786F"/>
    <w:rsid w:val="00577F15"/>
    <w:rsid w:val="00580308"/>
    <w:rsid w:val="00583FEF"/>
    <w:rsid w:val="005862E9"/>
    <w:rsid w:val="005A3C4A"/>
    <w:rsid w:val="005A4803"/>
    <w:rsid w:val="005A6FA0"/>
    <w:rsid w:val="005B0164"/>
    <w:rsid w:val="005B0879"/>
    <w:rsid w:val="005B323D"/>
    <w:rsid w:val="005C03C0"/>
    <w:rsid w:val="005C36DE"/>
    <w:rsid w:val="005C66DA"/>
    <w:rsid w:val="005E3534"/>
    <w:rsid w:val="005F1EB2"/>
    <w:rsid w:val="005F2AD8"/>
    <w:rsid w:val="005F2DD6"/>
    <w:rsid w:val="005F7466"/>
    <w:rsid w:val="00602FE8"/>
    <w:rsid w:val="006051B4"/>
    <w:rsid w:val="006062CB"/>
    <w:rsid w:val="00607C6E"/>
    <w:rsid w:val="0061387E"/>
    <w:rsid w:val="0061493E"/>
    <w:rsid w:val="006201B8"/>
    <w:rsid w:val="00622812"/>
    <w:rsid w:val="00623719"/>
    <w:rsid w:val="00642B2F"/>
    <w:rsid w:val="00650BB4"/>
    <w:rsid w:val="006522F5"/>
    <w:rsid w:val="00654BB6"/>
    <w:rsid w:val="006639B1"/>
    <w:rsid w:val="006662DE"/>
    <w:rsid w:val="00666575"/>
    <w:rsid w:val="0067319C"/>
    <w:rsid w:val="00674382"/>
    <w:rsid w:val="00675E07"/>
    <w:rsid w:val="00676C2B"/>
    <w:rsid w:val="00677693"/>
    <w:rsid w:val="00680443"/>
    <w:rsid w:val="00680DB9"/>
    <w:rsid w:val="00685762"/>
    <w:rsid w:val="006870B8"/>
    <w:rsid w:val="00694B9B"/>
    <w:rsid w:val="00696639"/>
    <w:rsid w:val="006B1487"/>
    <w:rsid w:val="006B6647"/>
    <w:rsid w:val="006B7EE9"/>
    <w:rsid w:val="006C2A32"/>
    <w:rsid w:val="006C5FAE"/>
    <w:rsid w:val="006C7886"/>
    <w:rsid w:val="006D02E9"/>
    <w:rsid w:val="006D23FC"/>
    <w:rsid w:val="006D3D65"/>
    <w:rsid w:val="006D6DDF"/>
    <w:rsid w:val="006E3FEA"/>
    <w:rsid w:val="006E4CA2"/>
    <w:rsid w:val="006F6A9B"/>
    <w:rsid w:val="00701B3F"/>
    <w:rsid w:val="00705C46"/>
    <w:rsid w:val="00707B76"/>
    <w:rsid w:val="007301D4"/>
    <w:rsid w:val="00735C38"/>
    <w:rsid w:val="007412E1"/>
    <w:rsid w:val="00743005"/>
    <w:rsid w:val="00744870"/>
    <w:rsid w:val="00746003"/>
    <w:rsid w:val="00747183"/>
    <w:rsid w:val="00750C4E"/>
    <w:rsid w:val="00771E93"/>
    <w:rsid w:val="00772CF5"/>
    <w:rsid w:val="0077505F"/>
    <w:rsid w:val="00782A17"/>
    <w:rsid w:val="00785B10"/>
    <w:rsid w:val="007868B9"/>
    <w:rsid w:val="0079319A"/>
    <w:rsid w:val="0079330B"/>
    <w:rsid w:val="00794513"/>
    <w:rsid w:val="00795381"/>
    <w:rsid w:val="007A2845"/>
    <w:rsid w:val="007A3026"/>
    <w:rsid w:val="007A3C54"/>
    <w:rsid w:val="007A4082"/>
    <w:rsid w:val="007B1D05"/>
    <w:rsid w:val="007B48B1"/>
    <w:rsid w:val="007B4B5D"/>
    <w:rsid w:val="007C199C"/>
    <w:rsid w:val="007C2908"/>
    <w:rsid w:val="007C2D2E"/>
    <w:rsid w:val="007C2E4C"/>
    <w:rsid w:val="007C63A9"/>
    <w:rsid w:val="007D143E"/>
    <w:rsid w:val="007D1E4E"/>
    <w:rsid w:val="007D471F"/>
    <w:rsid w:val="007E0786"/>
    <w:rsid w:val="007E2434"/>
    <w:rsid w:val="007E4283"/>
    <w:rsid w:val="007F31BB"/>
    <w:rsid w:val="007F6F4F"/>
    <w:rsid w:val="00800CF9"/>
    <w:rsid w:val="008023ED"/>
    <w:rsid w:val="00807CB9"/>
    <w:rsid w:val="0081526C"/>
    <w:rsid w:val="00816F68"/>
    <w:rsid w:val="00820314"/>
    <w:rsid w:val="00820ED1"/>
    <w:rsid w:val="00823B4C"/>
    <w:rsid w:val="00840D59"/>
    <w:rsid w:val="00841C01"/>
    <w:rsid w:val="00844471"/>
    <w:rsid w:val="00844CE6"/>
    <w:rsid w:val="008463B5"/>
    <w:rsid w:val="00847AFA"/>
    <w:rsid w:val="00850B92"/>
    <w:rsid w:val="008566C7"/>
    <w:rsid w:val="00860CEA"/>
    <w:rsid w:val="008705A7"/>
    <w:rsid w:val="0087097D"/>
    <w:rsid w:val="00871705"/>
    <w:rsid w:val="00874438"/>
    <w:rsid w:val="008757A1"/>
    <w:rsid w:val="00875827"/>
    <w:rsid w:val="008769FF"/>
    <w:rsid w:val="008869CC"/>
    <w:rsid w:val="00891791"/>
    <w:rsid w:val="0089457B"/>
    <w:rsid w:val="0089587B"/>
    <w:rsid w:val="00895E6A"/>
    <w:rsid w:val="0089624A"/>
    <w:rsid w:val="0089782D"/>
    <w:rsid w:val="008A280F"/>
    <w:rsid w:val="008A4011"/>
    <w:rsid w:val="008A55CB"/>
    <w:rsid w:val="008B24E2"/>
    <w:rsid w:val="008B2FC2"/>
    <w:rsid w:val="008C2276"/>
    <w:rsid w:val="008C241E"/>
    <w:rsid w:val="008C5D5E"/>
    <w:rsid w:val="008C638A"/>
    <w:rsid w:val="008C6DCF"/>
    <w:rsid w:val="008D0D2B"/>
    <w:rsid w:val="008D345B"/>
    <w:rsid w:val="008F268B"/>
    <w:rsid w:val="008F39A6"/>
    <w:rsid w:val="00903770"/>
    <w:rsid w:val="009068A5"/>
    <w:rsid w:val="00925D6A"/>
    <w:rsid w:val="00932608"/>
    <w:rsid w:val="009371D6"/>
    <w:rsid w:val="00946F83"/>
    <w:rsid w:val="009505F4"/>
    <w:rsid w:val="00954B58"/>
    <w:rsid w:val="00955BA4"/>
    <w:rsid w:val="009616BC"/>
    <w:rsid w:val="00963815"/>
    <w:rsid w:val="009659A1"/>
    <w:rsid w:val="00975966"/>
    <w:rsid w:val="00985603"/>
    <w:rsid w:val="00985CF4"/>
    <w:rsid w:val="009959DA"/>
    <w:rsid w:val="009A7143"/>
    <w:rsid w:val="009A73CE"/>
    <w:rsid w:val="009B164F"/>
    <w:rsid w:val="009B1991"/>
    <w:rsid w:val="009B399F"/>
    <w:rsid w:val="009C7A20"/>
    <w:rsid w:val="009D1445"/>
    <w:rsid w:val="009D770B"/>
    <w:rsid w:val="009F483F"/>
    <w:rsid w:val="00A029DD"/>
    <w:rsid w:val="00A035E0"/>
    <w:rsid w:val="00A0371D"/>
    <w:rsid w:val="00A12453"/>
    <w:rsid w:val="00A12F59"/>
    <w:rsid w:val="00A24567"/>
    <w:rsid w:val="00A24FCD"/>
    <w:rsid w:val="00A3741D"/>
    <w:rsid w:val="00A46353"/>
    <w:rsid w:val="00A5149C"/>
    <w:rsid w:val="00A55013"/>
    <w:rsid w:val="00A55514"/>
    <w:rsid w:val="00A57CDA"/>
    <w:rsid w:val="00A637D2"/>
    <w:rsid w:val="00A65748"/>
    <w:rsid w:val="00A73E44"/>
    <w:rsid w:val="00A77ACC"/>
    <w:rsid w:val="00A77CE6"/>
    <w:rsid w:val="00A77EE8"/>
    <w:rsid w:val="00A90DE6"/>
    <w:rsid w:val="00AA19E7"/>
    <w:rsid w:val="00AA1F6B"/>
    <w:rsid w:val="00AA6873"/>
    <w:rsid w:val="00AA6F59"/>
    <w:rsid w:val="00AB61A3"/>
    <w:rsid w:val="00AB6376"/>
    <w:rsid w:val="00AC31DA"/>
    <w:rsid w:val="00AC5979"/>
    <w:rsid w:val="00AC7D83"/>
    <w:rsid w:val="00AD322C"/>
    <w:rsid w:val="00AD427C"/>
    <w:rsid w:val="00AD526C"/>
    <w:rsid w:val="00AD7E53"/>
    <w:rsid w:val="00AF2B07"/>
    <w:rsid w:val="00AF2D36"/>
    <w:rsid w:val="00AF3D61"/>
    <w:rsid w:val="00AF5B1D"/>
    <w:rsid w:val="00B03D61"/>
    <w:rsid w:val="00B03EA1"/>
    <w:rsid w:val="00B04933"/>
    <w:rsid w:val="00B0513D"/>
    <w:rsid w:val="00B070A3"/>
    <w:rsid w:val="00B110C1"/>
    <w:rsid w:val="00B110C5"/>
    <w:rsid w:val="00B1202C"/>
    <w:rsid w:val="00B15703"/>
    <w:rsid w:val="00B16A27"/>
    <w:rsid w:val="00B22F76"/>
    <w:rsid w:val="00B22F92"/>
    <w:rsid w:val="00B25977"/>
    <w:rsid w:val="00B27BC5"/>
    <w:rsid w:val="00B30405"/>
    <w:rsid w:val="00B344EE"/>
    <w:rsid w:val="00B3660E"/>
    <w:rsid w:val="00B4018A"/>
    <w:rsid w:val="00B44B0D"/>
    <w:rsid w:val="00B44F91"/>
    <w:rsid w:val="00B45D9E"/>
    <w:rsid w:val="00B53291"/>
    <w:rsid w:val="00B54595"/>
    <w:rsid w:val="00B55C67"/>
    <w:rsid w:val="00B57AF7"/>
    <w:rsid w:val="00B71C75"/>
    <w:rsid w:val="00B77860"/>
    <w:rsid w:val="00B819FB"/>
    <w:rsid w:val="00B82755"/>
    <w:rsid w:val="00B82803"/>
    <w:rsid w:val="00B82B27"/>
    <w:rsid w:val="00B84CA9"/>
    <w:rsid w:val="00B852A8"/>
    <w:rsid w:val="00B87E9C"/>
    <w:rsid w:val="00B95E34"/>
    <w:rsid w:val="00B9628E"/>
    <w:rsid w:val="00B968BF"/>
    <w:rsid w:val="00BA2ADD"/>
    <w:rsid w:val="00BB7607"/>
    <w:rsid w:val="00BC63C0"/>
    <w:rsid w:val="00BD2F42"/>
    <w:rsid w:val="00BD43A5"/>
    <w:rsid w:val="00BD58BD"/>
    <w:rsid w:val="00BD7F69"/>
    <w:rsid w:val="00BE2287"/>
    <w:rsid w:val="00BF46AA"/>
    <w:rsid w:val="00BF58F2"/>
    <w:rsid w:val="00C048B9"/>
    <w:rsid w:val="00C338CA"/>
    <w:rsid w:val="00C348AB"/>
    <w:rsid w:val="00C3513A"/>
    <w:rsid w:val="00C36263"/>
    <w:rsid w:val="00C36E6C"/>
    <w:rsid w:val="00C57899"/>
    <w:rsid w:val="00C60658"/>
    <w:rsid w:val="00C70FFC"/>
    <w:rsid w:val="00C71728"/>
    <w:rsid w:val="00C73174"/>
    <w:rsid w:val="00C75C49"/>
    <w:rsid w:val="00C85000"/>
    <w:rsid w:val="00C96561"/>
    <w:rsid w:val="00CA42B6"/>
    <w:rsid w:val="00CA4DCB"/>
    <w:rsid w:val="00CA739D"/>
    <w:rsid w:val="00CB6AB2"/>
    <w:rsid w:val="00CB6BBC"/>
    <w:rsid w:val="00CC0263"/>
    <w:rsid w:val="00CC2269"/>
    <w:rsid w:val="00CC5872"/>
    <w:rsid w:val="00CD26CB"/>
    <w:rsid w:val="00CD4A9E"/>
    <w:rsid w:val="00CD7194"/>
    <w:rsid w:val="00CD783C"/>
    <w:rsid w:val="00CE5059"/>
    <w:rsid w:val="00CE7391"/>
    <w:rsid w:val="00CF6F66"/>
    <w:rsid w:val="00D0093C"/>
    <w:rsid w:val="00D02D21"/>
    <w:rsid w:val="00D0448B"/>
    <w:rsid w:val="00D11CB3"/>
    <w:rsid w:val="00D1441A"/>
    <w:rsid w:val="00D14D5C"/>
    <w:rsid w:val="00D165EF"/>
    <w:rsid w:val="00D30210"/>
    <w:rsid w:val="00D332C4"/>
    <w:rsid w:val="00D46361"/>
    <w:rsid w:val="00D57521"/>
    <w:rsid w:val="00D6217F"/>
    <w:rsid w:val="00D66F5B"/>
    <w:rsid w:val="00D701BA"/>
    <w:rsid w:val="00D72A28"/>
    <w:rsid w:val="00D737B5"/>
    <w:rsid w:val="00D81A12"/>
    <w:rsid w:val="00D820EB"/>
    <w:rsid w:val="00D82715"/>
    <w:rsid w:val="00D85C53"/>
    <w:rsid w:val="00D94F5C"/>
    <w:rsid w:val="00D9608C"/>
    <w:rsid w:val="00DA11D3"/>
    <w:rsid w:val="00DB5E16"/>
    <w:rsid w:val="00DC26F4"/>
    <w:rsid w:val="00DC6588"/>
    <w:rsid w:val="00DD0157"/>
    <w:rsid w:val="00DD131C"/>
    <w:rsid w:val="00DF446C"/>
    <w:rsid w:val="00DF4B83"/>
    <w:rsid w:val="00E14EAF"/>
    <w:rsid w:val="00E21CB5"/>
    <w:rsid w:val="00E26F3D"/>
    <w:rsid w:val="00E27B77"/>
    <w:rsid w:val="00E34897"/>
    <w:rsid w:val="00E36AF0"/>
    <w:rsid w:val="00E42996"/>
    <w:rsid w:val="00E43214"/>
    <w:rsid w:val="00E46598"/>
    <w:rsid w:val="00E46797"/>
    <w:rsid w:val="00E531B5"/>
    <w:rsid w:val="00E54E7F"/>
    <w:rsid w:val="00E626D8"/>
    <w:rsid w:val="00E642B0"/>
    <w:rsid w:val="00E71FB7"/>
    <w:rsid w:val="00E7457C"/>
    <w:rsid w:val="00E828CC"/>
    <w:rsid w:val="00E83581"/>
    <w:rsid w:val="00E92FF1"/>
    <w:rsid w:val="00E9308B"/>
    <w:rsid w:val="00E939EA"/>
    <w:rsid w:val="00E93ADC"/>
    <w:rsid w:val="00E973CA"/>
    <w:rsid w:val="00E975FF"/>
    <w:rsid w:val="00EA6E32"/>
    <w:rsid w:val="00EC1E54"/>
    <w:rsid w:val="00EC257A"/>
    <w:rsid w:val="00EC3FA9"/>
    <w:rsid w:val="00EC5813"/>
    <w:rsid w:val="00EC5DF7"/>
    <w:rsid w:val="00EC673D"/>
    <w:rsid w:val="00EC76FF"/>
    <w:rsid w:val="00ED3F3A"/>
    <w:rsid w:val="00ED6DF3"/>
    <w:rsid w:val="00EE6260"/>
    <w:rsid w:val="00EE63AA"/>
    <w:rsid w:val="00EF1CB0"/>
    <w:rsid w:val="00EF3744"/>
    <w:rsid w:val="00F0097F"/>
    <w:rsid w:val="00F02DA1"/>
    <w:rsid w:val="00F035A7"/>
    <w:rsid w:val="00F0539D"/>
    <w:rsid w:val="00F05FEC"/>
    <w:rsid w:val="00F06727"/>
    <w:rsid w:val="00F0687D"/>
    <w:rsid w:val="00F06D77"/>
    <w:rsid w:val="00F1220C"/>
    <w:rsid w:val="00F13228"/>
    <w:rsid w:val="00F20DE2"/>
    <w:rsid w:val="00F21829"/>
    <w:rsid w:val="00F30ECC"/>
    <w:rsid w:val="00F354D3"/>
    <w:rsid w:val="00F46BB8"/>
    <w:rsid w:val="00F50B86"/>
    <w:rsid w:val="00F52816"/>
    <w:rsid w:val="00F6742F"/>
    <w:rsid w:val="00F83779"/>
    <w:rsid w:val="00F939DA"/>
    <w:rsid w:val="00F93BA3"/>
    <w:rsid w:val="00F9494F"/>
    <w:rsid w:val="00F94D79"/>
    <w:rsid w:val="00FA336A"/>
    <w:rsid w:val="00FA33C6"/>
    <w:rsid w:val="00FA46B8"/>
    <w:rsid w:val="00FA6044"/>
    <w:rsid w:val="00FA76DD"/>
    <w:rsid w:val="00FB18CE"/>
    <w:rsid w:val="00FB2D3F"/>
    <w:rsid w:val="00FB329F"/>
    <w:rsid w:val="00FB333E"/>
    <w:rsid w:val="00FD1EEE"/>
    <w:rsid w:val="00FD2727"/>
    <w:rsid w:val="00FD4EC2"/>
    <w:rsid w:val="00FE52C3"/>
    <w:rsid w:val="00FE637E"/>
    <w:rsid w:val="00FF0299"/>
    <w:rsid w:val="00FF11D5"/>
    <w:rsid w:val="00FF1DDF"/>
    <w:rsid w:val="00FF2F6A"/>
    <w:rsid w:val="00FF3640"/>
    <w:rsid w:val="00FF397D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C5A79A"/>
  <w15:docId w15:val="{EB94CA74-6E44-4F8B-948A-F18FDB2F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66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66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A03BF-BC1F-4D89-A7D5-86969774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4670</Words>
  <Characters>26620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26</cp:revision>
  <cp:lastPrinted>2019-06-04T18:38:00Z</cp:lastPrinted>
  <dcterms:created xsi:type="dcterms:W3CDTF">2019-06-01T20:58:00Z</dcterms:created>
  <dcterms:modified xsi:type="dcterms:W3CDTF">2019-06-04T18:39:00Z</dcterms:modified>
</cp:coreProperties>
</file>